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045B" w14:textId="0ECF98E2" w:rsidR="003452F1" w:rsidRPr="003452F1" w:rsidRDefault="003452F1" w:rsidP="003452F1">
      <w:pPr>
        <w:rPr>
          <w:sz w:val="32"/>
          <w:szCs w:val="32"/>
        </w:rPr>
      </w:pPr>
      <w:r w:rsidRPr="002526FC">
        <w:rPr>
          <w:b/>
          <w:bCs/>
          <w:sz w:val="32"/>
          <w:szCs w:val="32"/>
        </w:rPr>
        <w:t xml:space="preserve">Unit 1 </w:t>
      </w:r>
      <w:r>
        <w:rPr>
          <w:b/>
          <w:bCs/>
          <w:sz w:val="32"/>
          <w:szCs w:val="32"/>
        </w:rPr>
        <w:t>Earth’s Formation</w:t>
      </w:r>
      <w:r>
        <w:rPr>
          <w:b/>
          <w:bCs/>
          <w:sz w:val="32"/>
          <w:szCs w:val="32"/>
        </w:rPr>
        <w:tab/>
      </w:r>
      <w:r>
        <w:rPr>
          <w:sz w:val="32"/>
          <w:szCs w:val="32"/>
        </w:rPr>
        <w:t>Week 1 Calendar</w:t>
      </w:r>
      <w:r>
        <w:rPr>
          <w:sz w:val="32"/>
          <w:szCs w:val="32"/>
        </w:rPr>
        <w:tab/>
        <w:t>August 17-August 21</w:t>
      </w:r>
    </w:p>
    <w:tbl>
      <w:tblPr>
        <w:tblStyle w:val="TableGrid"/>
        <w:tblW w:w="0" w:type="auto"/>
        <w:tblLook w:val="04A0" w:firstRow="1" w:lastRow="0" w:firstColumn="1" w:lastColumn="0" w:noHBand="0" w:noVBand="1"/>
      </w:tblPr>
      <w:tblGrid>
        <w:gridCol w:w="675"/>
        <w:gridCol w:w="654"/>
        <w:gridCol w:w="1017"/>
        <w:gridCol w:w="1269"/>
        <w:gridCol w:w="4419"/>
        <w:gridCol w:w="4916"/>
      </w:tblGrid>
      <w:tr w:rsidR="00101677" w:rsidRPr="00865A60" w14:paraId="4EDB0277" w14:textId="77777777" w:rsidTr="006A4E1C">
        <w:trPr>
          <w:trHeight w:val="260"/>
        </w:trPr>
        <w:tc>
          <w:tcPr>
            <w:tcW w:w="675" w:type="dxa"/>
            <w:shd w:val="clear" w:color="auto" w:fill="000000" w:themeFill="text1"/>
          </w:tcPr>
          <w:p w14:paraId="2D617FE0" w14:textId="77777777" w:rsidR="00101677" w:rsidRPr="00865A60" w:rsidRDefault="00101677"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Day</w:t>
            </w:r>
          </w:p>
        </w:tc>
        <w:tc>
          <w:tcPr>
            <w:tcW w:w="654" w:type="dxa"/>
            <w:shd w:val="clear" w:color="auto" w:fill="000000" w:themeFill="text1"/>
          </w:tcPr>
          <w:p w14:paraId="10738108" w14:textId="77777777" w:rsidR="00101677" w:rsidRPr="00865A60" w:rsidRDefault="00101677"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Date</w:t>
            </w:r>
          </w:p>
        </w:tc>
        <w:tc>
          <w:tcPr>
            <w:tcW w:w="1017" w:type="dxa"/>
            <w:shd w:val="clear" w:color="auto" w:fill="000000" w:themeFill="text1"/>
          </w:tcPr>
          <w:p w14:paraId="3A29BC6A" w14:textId="77777777" w:rsidR="00101677" w:rsidRPr="00865A60" w:rsidRDefault="00101677"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Standard</w:t>
            </w:r>
          </w:p>
        </w:tc>
        <w:tc>
          <w:tcPr>
            <w:tcW w:w="1269" w:type="dxa"/>
            <w:shd w:val="clear" w:color="auto" w:fill="000000" w:themeFill="text1"/>
          </w:tcPr>
          <w:p w14:paraId="6E2E044C" w14:textId="77777777" w:rsidR="00101677" w:rsidRPr="00865A60" w:rsidRDefault="00101677"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Topic</w:t>
            </w:r>
          </w:p>
        </w:tc>
        <w:tc>
          <w:tcPr>
            <w:tcW w:w="4419" w:type="dxa"/>
            <w:shd w:val="clear" w:color="auto" w:fill="000000" w:themeFill="text1"/>
          </w:tcPr>
          <w:p w14:paraId="7667D6FC" w14:textId="77777777" w:rsidR="00101677" w:rsidRPr="00865A60" w:rsidRDefault="00101677"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Classwork (~70 min)</w:t>
            </w:r>
          </w:p>
        </w:tc>
        <w:tc>
          <w:tcPr>
            <w:tcW w:w="4916" w:type="dxa"/>
            <w:shd w:val="clear" w:color="auto" w:fill="000000" w:themeFill="text1"/>
          </w:tcPr>
          <w:p w14:paraId="08AF79A9" w14:textId="77777777" w:rsidR="00101677" w:rsidRPr="00865A60" w:rsidRDefault="00101677"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Homework (~30 min)</w:t>
            </w:r>
          </w:p>
        </w:tc>
      </w:tr>
      <w:tr w:rsidR="00101677" w:rsidRPr="00865A60" w14:paraId="55D21DB9" w14:textId="77777777" w:rsidTr="006A4E1C">
        <w:trPr>
          <w:trHeight w:val="795"/>
        </w:trPr>
        <w:tc>
          <w:tcPr>
            <w:tcW w:w="675" w:type="dxa"/>
          </w:tcPr>
          <w:p w14:paraId="42FA604E"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Mon</w:t>
            </w:r>
          </w:p>
          <w:p w14:paraId="1A4D5858" w14:textId="77777777" w:rsidR="00101677" w:rsidRPr="00865A60" w:rsidRDefault="00101677" w:rsidP="006A4E1C">
            <w:pPr>
              <w:rPr>
                <w:rFonts w:ascii="Times New Roman" w:hAnsi="Times New Roman" w:cs="Times New Roman"/>
                <w:sz w:val="20"/>
                <w:szCs w:val="20"/>
              </w:rPr>
            </w:pPr>
          </w:p>
          <w:p w14:paraId="2442F0CD" w14:textId="77777777" w:rsidR="00101677" w:rsidRPr="00865A60" w:rsidRDefault="00101677" w:rsidP="006A4E1C">
            <w:pPr>
              <w:rPr>
                <w:rFonts w:ascii="Times New Roman" w:hAnsi="Times New Roman" w:cs="Times New Roman"/>
                <w:sz w:val="20"/>
                <w:szCs w:val="20"/>
              </w:rPr>
            </w:pPr>
          </w:p>
          <w:p w14:paraId="371CB13B" w14:textId="77777777" w:rsidR="00101677" w:rsidRPr="00865A60" w:rsidRDefault="00101677" w:rsidP="006A4E1C">
            <w:pPr>
              <w:rPr>
                <w:rFonts w:ascii="Times New Roman" w:hAnsi="Times New Roman" w:cs="Times New Roman"/>
                <w:sz w:val="20"/>
                <w:szCs w:val="20"/>
              </w:rPr>
            </w:pPr>
          </w:p>
        </w:tc>
        <w:tc>
          <w:tcPr>
            <w:tcW w:w="654" w:type="dxa"/>
          </w:tcPr>
          <w:p w14:paraId="62C7E638"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8/17</w:t>
            </w:r>
          </w:p>
        </w:tc>
        <w:tc>
          <w:tcPr>
            <w:tcW w:w="1017" w:type="dxa"/>
          </w:tcPr>
          <w:p w14:paraId="29D7DE9E" w14:textId="77777777" w:rsidR="00101677" w:rsidRPr="00865A60" w:rsidRDefault="00101677" w:rsidP="006A4E1C">
            <w:pPr>
              <w:rPr>
                <w:rFonts w:ascii="Times New Roman" w:hAnsi="Times New Roman" w:cs="Times New Roman"/>
                <w:sz w:val="20"/>
                <w:szCs w:val="20"/>
              </w:rPr>
            </w:pPr>
          </w:p>
        </w:tc>
        <w:tc>
          <w:tcPr>
            <w:tcW w:w="1269" w:type="dxa"/>
          </w:tcPr>
          <w:p w14:paraId="598418EE"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 xml:space="preserve">Welcome! </w:t>
            </w:r>
          </w:p>
          <w:p w14:paraId="3BBD51E1"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CTLS Platform</w:t>
            </w:r>
          </w:p>
        </w:tc>
        <w:tc>
          <w:tcPr>
            <w:tcW w:w="4419" w:type="dxa"/>
          </w:tcPr>
          <w:p w14:paraId="68FB0265" w14:textId="77777777" w:rsidR="00101677" w:rsidRPr="00865A60" w:rsidRDefault="00101677" w:rsidP="006A4E1C">
            <w:pPr>
              <w:pStyle w:val="ListParagraph"/>
              <w:numPr>
                <w:ilvl w:val="0"/>
                <w:numId w:val="1"/>
              </w:numPr>
              <w:rPr>
                <w:rFonts w:ascii="Times New Roman" w:hAnsi="Times New Roman" w:cs="Times New Roman"/>
                <w:sz w:val="20"/>
                <w:szCs w:val="20"/>
              </w:rPr>
            </w:pPr>
            <w:r w:rsidRPr="00865A60">
              <w:rPr>
                <w:rFonts w:ascii="Times New Roman" w:hAnsi="Times New Roman" w:cs="Times New Roman"/>
                <w:sz w:val="20"/>
                <w:szCs w:val="20"/>
              </w:rPr>
              <w:t>Introduction to our VL class (instructional)</w:t>
            </w:r>
          </w:p>
          <w:p w14:paraId="0097DED9" w14:textId="77777777" w:rsidR="00101677" w:rsidRPr="00865A60" w:rsidRDefault="00101677" w:rsidP="006A4E1C">
            <w:pPr>
              <w:pStyle w:val="ListParagraph"/>
              <w:numPr>
                <w:ilvl w:val="0"/>
                <w:numId w:val="1"/>
              </w:numPr>
              <w:rPr>
                <w:rFonts w:ascii="Times New Roman" w:hAnsi="Times New Roman" w:cs="Times New Roman"/>
                <w:sz w:val="20"/>
                <w:szCs w:val="20"/>
              </w:rPr>
            </w:pPr>
            <w:r w:rsidRPr="00865A60">
              <w:rPr>
                <w:rFonts w:ascii="Times New Roman" w:hAnsi="Times New Roman" w:cs="Times New Roman"/>
                <w:sz w:val="20"/>
                <w:szCs w:val="20"/>
              </w:rPr>
              <w:t>Get to know CTLS and resources (instructional)</w:t>
            </w:r>
          </w:p>
          <w:p w14:paraId="5D4CCB80" w14:textId="77777777" w:rsidR="00101677" w:rsidRPr="00865A60" w:rsidRDefault="00101677" w:rsidP="006A4E1C">
            <w:pPr>
              <w:pStyle w:val="ListParagraph"/>
              <w:numPr>
                <w:ilvl w:val="0"/>
                <w:numId w:val="1"/>
              </w:numPr>
              <w:rPr>
                <w:rFonts w:ascii="Times New Roman" w:hAnsi="Times New Roman" w:cs="Times New Roman"/>
                <w:sz w:val="20"/>
                <w:szCs w:val="20"/>
              </w:rPr>
            </w:pPr>
            <w:r w:rsidRPr="000A4115">
              <w:rPr>
                <w:rFonts w:ascii="Times New Roman" w:hAnsi="Times New Roman" w:cs="Times New Roman"/>
                <w:b/>
                <w:bCs/>
                <w:color w:val="C00000"/>
                <w:sz w:val="20"/>
                <w:szCs w:val="20"/>
              </w:rPr>
              <w:t>Join</w:t>
            </w:r>
            <w:r w:rsidRPr="00865A60">
              <w:rPr>
                <w:rFonts w:ascii="Times New Roman" w:hAnsi="Times New Roman" w:cs="Times New Roman"/>
                <w:sz w:val="20"/>
                <w:szCs w:val="20"/>
              </w:rPr>
              <w:t xml:space="preserve"> Remind</w:t>
            </w:r>
          </w:p>
          <w:p w14:paraId="6627CED5" w14:textId="77777777" w:rsidR="00101677" w:rsidRDefault="00101677" w:rsidP="006A4E1C">
            <w:pPr>
              <w:pStyle w:val="ListParagraph"/>
              <w:numPr>
                <w:ilvl w:val="0"/>
                <w:numId w:val="1"/>
              </w:numPr>
              <w:rPr>
                <w:rFonts w:ascii="Times New Roman" w:hAnsi="Times New Roman" w:cs="Times New Roman"/>
                <w:sz w:val="20"/>
                <w:szCs w:val="20"/>
              </w:rPr>
            </w:pPr>
            <w:r w:rsidRPr="000A4115">
              <w:rPr>
                <w:rFonts w:ascii="Times New Roman" w:hAnsi="Times New Roman" w:cs="Times New Roman"/>
                <w:b/>
                <w:bCs/>
                <w:color w:val="C00000"/>
                <w:sz w:val="20"/>
                <w:szCs w:val="20"/>
              </w:rPr>
              <w:t>Make</w:t>
            </w:r>
            <w:r w:rsidRPr="00865A60">
              <w:rPr>
                <w:rFonts w:ascii="Times New Roman" w:hAnsi="Times New Roman" w:cs="Times New Roman"/>
                <w:color w:val="00B050"/>
                <w:sz w:val="20"/>
                <w:szCs w:val="20"/>
              </w:rPr>
              <w:t xml:space="preserve"> </w:t>
            </w:r>
            <w:r w:rsidRPr="00865A60">
              <w:rPr>
                <w:rFonts w:ascii="Times New Roman" w:hAnsi="Times New Roman" w:cs="Times New Roman"/>
                <w:b/>
                <w:bCs/>
                <w:color w:val="00B050"/>
                <w:sz w:val="20"/>
                <w:szCs w:val="20"/>
              </w:rPr>
              <w:t>Assignment #1</w:t>
            </w:r>
            <w:r w:rsidRPr="00865A60">
              <w:rPr>
                <w:rFonts w:ascii="Times New Roman" w:hAnsi="Times New Roman" w:cs="Times New Roman"/>
                <w:sz w:val="20"/>
                <w:szCs w:val="20"/>
              </w:rPr>
              <w:t xml:space="preserve"> </w:t>
            </w:r>
            <w:r>
              <w:rPr>
                <w:rFonts w:ascii="Times New Roman" w:hAnsi="Times New Roman" w:cs="Times New Roman"/>
                <w:sz w:val="20"/>
                <w:szCs w:val="20"/>
              </w:rPr>
              <w:t>N</w:t>
            </w:r>
            <w:r w:rsidRPr="00865A60">
              <w:rPr>
                <w:rFonts w:ascii="Times New Roman" w:hAnsi="Times New Roman" w:cs="Times New Roman"/>
                <w:sz w:val="20"/>
                <w:szCs w:val="20"/>
              </w:rPr>
              <w:t xml:space="preserve">ame </w:t>
            </w:r>
            <w:r>
              <w:rPr>
                <w:rFonts w:ascii="Times New Roman" w:hAnsi="Times New Roman" w:cs="Times New Roman"/>
                <w:sz w:val="20"/>
                <w:szCs w:val="20"/>
              </w:rPr>
              <w:t>L</w:t>
            </w:r>
            <w:r w:rsidRPr="00865A60">
              <w:rPr>
                <w:rFonts w:ascii="Times New Roman" w:hAnsi="Times New Roman" w:cs="Times New Roman"/>
                <w:sz w:val="20"/>
                <w:szCs w:val="20"/>
              </w:rPr>
              <w:t xml:space="preserve">icense </w:t>
            </w:r>
            <w:r>
              <w:rPr>
                <w:rFonts w:ascii="Times New Roman" w:hAnsi="Times New Roman" w:cs="Times New Roman"/>
                <w:sz w:val="20"/>
                <w:szCs w:val="20"/>
              </w:rPr>
              <w:t>P</w:t>
            </w:r>
            <w:r w:rsidRPr="00865A60">
              <w:rPr>
                <w:rFonts w:ascii="Times New Roman" w:hAnsi="Times New Roman" w:cs="Times New Roman"/>
                <w:sz w:val="20"/>
                <w:szCs w:val="20"/>
              </w:rPr>
              <w:t>late</w:t>
            </w:r>
          </w:p>
          <w:p w14:paraId="2036A4D0" w14:textId="77777777" w:rsidR="00101677" w:rsidRPr="00FD74ED" w:rsidRDefault="00101677" w:rsidP="006A4E1C">
            <w:pPr>
              <w:pStyle w:val="ListParagraph"/>
              <w:numPr>
                <w:ilvl w:val="0"/>
                <w:numId w:val="1"/>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p>
        </w:tc>
        <w:tc>
          <w:tcPr>
            <w:tcW w:w="4916" w:type="dxa"/>
          </w:tcPr>
          <w:p w14:paraId="6B5D7476"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b/>
                <w:bCs/>
                <w:color w:val="00B050"/>
                <w:sz w:val="20"/>
                <w:szCs w:val="20"/>
              </w:rPr>
              <w:t>Complete</w:t>
            </w:r>
            <w:r w:rsidRPr="00865A60">
              <w:rPr>
                <w:rFonts w:ascii="Times New Roman" w:hAnsi="Times New Roman" w:cs="Times New Roman"/>
                <w:sz w:val="20"/>
                <w:szCs w:val="20"/>
              </w:rPr>
              <w:t xml:space="preserve"> </w:t>
            </w:r>
            <w:r>
              <w:rPr>
                <w:rFonts w:ascii="Times New Roman" w:hAnsi="Times New Roman" w:cs="Times New Roman"/>
                <w:sz w:val="20"/>
                <w:szCs w:val="20"/>
              </w:rPr>
              <w:t>Assignment #1 N</w:t>
            </w:r>
            <w:r w:rsidRPr="00865A60">
              <w:rPr>
                <w:rFonts w:ascii="Times New Roman" w:hAnsi="Times New Roman" w:cs="Times New Roman"/>
                <w:sz w:val="20"/>
                <w:szCs w:val="20"/>
              </w:rPr>
              <w:t xml:space="preserve">ame </w:t>
            </w:r>
            <w:r>
              <w:rPr>
                <w:rFonts w:ascii="Times New Roman" w:hAnsi="Times New Roman" w:cs="Times New Roman"/>
                <w:sz w:val="20"/>
                <w:szCs w:val="20"/>
              </w:rPr>
              <w:t>L</w:t>
            </w:r>
            <w:r w:rsidRPr="00865A60">
              <w:rPr>
                <w:rFonts w:ascii="Times New Roman" w:hAnsi="Times New Roman" w:cs="Times New Roman"/>
                <w:sz w:val="20"/>
                <w:szCs w:val="20"/>
              </w:rPr>
              <w:t xml:space="preserve">icense </w:t>
            </w:r>
            <w:r>
              <w:rPr>
                <w:rFonts w:ascii="Times New Roman" w:hAnsi="Times New Roman" w:cs="Times New Roman"/>
                <w:sz w:val="20"/>
                <w:szCs w:val="20"/>
              </w:rPr>
              <w:t>P</w:t>
            </w:r>
            <w:r w:rsidRPr="00865A60">
              <w:rPr>
                <w:rFonts w:ascii="Times New Roman" w:hAnsi="Times New Roman" w:cs="Times New Roman"/>
                <w:sz w:val="20"/>
                <w:szCs w:val="20"/>
              </w:rPr>
              <w:t>late.</w:t>
            </w:r>
          </w:p>
          <w:p w14:paraId="7B49B5D8" w14:textId="77777777" w:rsidR="00101677" w:rsidRPr="00865A60" w:rsidRDefault="00101677" w:rsidP="006A4E1C">
            <w:pPr>
              <w:rPr>
                <w:rFonts w:ascii="Times New Roman" w:hAnsi="Times New Roman" w:cs="Times New Roman"/>
                <w:b/>
                <w:bCs/>
                <w:sz w:val="20"/>
                <w:szCs w:val="20"/>
              </w:rPr>
            </w:pPr>
            <w:r w:rsidRPr="00865A60">
              <w:rPr>
                <w:rFonts w:ascii="Times New Roman" w:hAnsi="Times New Roman" w:cs="Times New Roman"/>
                <w:b/>
                <w:bCs/>
                <w:color w:val="FF0000"/>
                <w:sz w:val="20"/>
                <w:szCs w:val="20"/>
              </w:rPr>
              <w:t>UPLOAD YOUR ASSIGNMENT TO THE LESSON ASSIGNMENT TAB</w:t>
            </w:r>
          </w:p>
        </w:tc>
      </w:tr>
      <w:tr w:rsidR="00101677" w:rsidRPr="00865A60" w14:paraId="64A3C9C4" w14:textId="77777777" w:rsidTr="006A4E1C">
        <w:trPr>
          <w:trHeight w:val="260"/>
        </w:trPr>
        <w:tc>
          <w:tcPr>
            <w:tcW w:w="675" w:type="dxa"/>
          </w:tcPr>
          <w:p w14:paraId="78CB1E97"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Tues</w:t>
            </w:r>
          </w:p>
          <w:p w14:paraId="236185A3" w14:textId="77777777" w:rsidR="00101677" w:rsidRPr="00865A60" w:rsidRDefault="00101677" w:rsidP="006A4E1C">
            <w:pPr>
              <w:rPr>
                <w:rFonts w:ascii="Times New Roman" w:hAnsi="Times New Roman" w:cs="Times New Roman"/>
                <w:sz w:val="20"/>
                <w:szCs w:val="20"/>
              </w:rPr>
            </w:pPr>
          </w:p>
          <w:p w14:paraId="6F507E93" w14:textId="77777777" w:rsidR="00101677" w:rsidRPr="00865A60" w:rsidRDefault="00101677" w:rsidP="006A4E1C">
            <w:pPr>
              <w:rPr>
                <w:rFonts w:ascii="Times New Roman" w:hAnsi="Times New Roman" w:cs="Times New Roman"/>
                <w:sz w:val="20"/>
                <w:szCs w:val="20"/>
              </w:rPr>
            </w:pPr>
          </w:p>
        </w:tc>
        <w:tc>
          <w:tcPr>
            <w:tcW w:w="654" w:type="dxa"/>
          </w:tcPr>
          <w:p w14:paraId="7E14CEBA"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8/18</w:t>
            </w:r>
          </w:p>
        </w:tc>
        <w:tc>
          <w:tcPr>
            <w:tcW w:w="1017" w:type="dxa"/>
          </w:tcPr>
          <w:p w14:paraId="7F4BA330" w14:textId="77777777" w:rsidR="00101677" w:rsidRPr="00865A60" w:rsidRDefault="00101677"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13C05EC1" w14:textId="77777777" w:rsidR="00101677" w:rsidRPr="00865A60" w:rsidRDefault="00101677" w:rsidP="006A4E1C">
            <w:pPr>
              <w:rPr>
                <w:rFonts w:ascii="Times New Roman" w:hAnsi="Times New Roman" w:cs="Times New Roman"/>
                <w:sz w:val="20"/>
                <w:szCs w:val="20"/>
              </w:rPr>
            </w:pPr>
            <w:r>
              <w:rPr>
                <w:rFonts w:ascii="Times New Roman" w:hAnsi="Times New Roman" w:cs="Times New Roman"/>
                <w:sz w:val="20"/>
                <w:szCs w:val="20"/>
              </w:rPr>
              <w:t>Spheres of the Earth</w:t>
            </w:r>
          </w:p>
        </w:tc>
        <w:tc>
          <w:tcPr>
            <w:tcW w:w="4419" w:type="dxa"/>
          </w:tcPr>
          <w:p w14:paraId="55FFBE65" w14:textId="77777777" w:rsidR="00101677" w:rsidRPr="00FD74ED" w:rsidRDefault="00101677" w:rsidP="006A4E1C">
            <w:pPr>
              <w:pStyle w:val="ListParagraph"/>
              <w:numPr>
                <w:ilvl w:val="0"/>
                <w:numId w:val="2"/>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Earth Form</w:t>
            </w:r>
            <w:r>
              <w:rPr>
                <w:rFonts w:ascii="Times New Roman" w:hAnsi="Times New Roman" w:cs="Times New Roman"/>
                <w:b/>
                <w:bCs/>
                <w:color w:val="C00000"/>
                <w:sz w:val="20"/>
                <w:szCs w:val="20"/>
              </w:rPr>
              <w:t>ation</w:t>
            </w:r>
            <w:r w:rsidRPr="00FD74ED">
              <w:rPr>
                <w:rFonts w:ascii="Times New Roman" w:hAnsi="Times New Roman" w:cs="Times New Roman"/>
                <w:b/>
                <w:bCs/>
                <w:color w:val="C00000"/>
                <w:sz w:val="20"/>
                <w:szCs w:val="20"/>
              </w:rPr>
              <w:t xml:space="preserve"> Lesson 1</w:t>
            </w:r>
          </w:p>
          <w:p w14:paraId="4F380FF1" w14:textId="77777777" w:rsidR="00101677" w:rsidRPr="00865A60" w:rsidRDefault="00101677" w:rsidP="006A4E1C">
            <w:pPr>
              <w:pStyle w:val="ListParagraph"/>
              <w:numPr>
                <w:ilvl w:val="0"/>
                <w:numId w:val="2"/>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0A4115">
              <w:rPr>
                <w:rFonts w:ascii="Times New Roman" w:hAnsi="Times New Roman" w:cs="Times New Roman"/>
                <w:b/>
                <w:bCs/>
                <w:color w:val="C00000"/>
                <w:sz w:val="20"/>
                <w:szCs w:val="20"/>
              </w:rPr>
              <w:t xml:space="preserve">Check-In </w:t>
            </w:r>
            <w:r w:rsidRPr="00865A60">
              <w:rPr>
                <w:rFonts w:ascii="Times New Roman" w:hAnsi="Times New Roman" w:cs="Times New Roman"/>
                <w:sz w:val="20"/>
                <w:szCs w:val="20"/>
              </w:rPr>
              <w:t>CTLS Platform Questions</w:t>
            </w:r>
          </w:p>
          <w:p w14:paraId="34C875EE" w14:textId="77777777" w:rsidR="00101677" w:rsidRPr="00865A60" w:rsidRDefault="00101677" w:rsidP="006A4E1C">
            <w:pPr>
              <w:pStyle w:val="ListParagraph"/>
              <w:numPr>
                <w:ilvl w:val="0"/>
                <w:numId w:val="2"/>
              </w:numPr>
              <w:rPr>
                <w:rFonts w:ascii="Times New Roman" w:hAnsi="Times New Roman" w:cs="Times New Roman"/>
                <w:color w:val="000000" w:themeColor="text1"/>
                <w:sz w:val="20"/>
                <w:szCs w:val="20"/>
              </w:rPr>
            </w:pPr>
            <w:r w:rsidRPr="002964AE">
              <w:rPr>
                <w:rFonts w:ascii="Times New Roman" w:hAnsi="Times New Roman" w:cs="Times New Roman"/>
                <w:b/>
                <w:bCs/>
                <w:color w:val="FF6600"/>
                <w:sz w:val="20"/>
                <w:szCs w:val="20"/>
              </w:rPr>
              <w:t>Instruction:</w:t>
            </w:r>
            <w:r w:rsidRPr="00865A60">
              <w:rPr>
                <w:rFonts w:ascii="Times New Roman" w:hAnsi="Times New Roman" w:cs="Times New Roman"/>
                <w:color w:val="000000" w:themeColor="text1"/>
                <w:sz w:val="20"/>
                <w:szCs w:val="20"/>
              </w:rPr>
              <w:t xml:space="preserve"> </w:t>
            </w:r>
            <w:r w:rsidRPr="000A4115">
              <w:rPr>
                <w:rFonts w:ascii="Times New Roman" w:hAnsi="Times New Roman" w:cs="Times New Roman"/>
                <w:b/>
                <w:bCs/>
                <w:color w:val="0070C0"/>
                <w:sz w:val="20"/>
                <w:szCs w:val="20"/>
              </w:rPr>
              <w:t>Notes</w:t>
            </w:r>
            <w:r w:rsidRPr="000A4115">
              <w:rPr>
                <w:rFonts w:ascii="Times New Roman" w:hAnsi="Times New Roman" w:cs="Times New Roman"/>
                <w:color w:val="0070C0"/>
                <w:sz w:val="20"/>
                <w:szCs w:val="20"/>
              </w:rPr>
              <w:t xml:space="preserve"> </w:t>
            </w:r>
            <w:r w:rsidRPr="002964AE">
              <w:rPr>
                <w:rFonts w:ascii="Times New Roman" w:hAnsi="Times New Roman" w:cs="Times New Roman"/>
                <w:b/>
                <w:bCs/>
                <w:sz w:val="20"/>
                <w:szCs w:val="20"/>
              </w:rPr>
              <w:t>Spheres of the Earth</w:t>
            </w:r>
          </w:p>
          <w:p w14:paraId="0960FC16" w14:textId="77777777" w:rsidR="00101677" w:rsidRPr="000A4115" w:rsidRDefault="00101677" w:rsidP="006A4E1C">
            <w:pPr>
              <w:pStyle w:val="ListParagraph"/>
              <w:numPr>
                <w:ilvl w:val="0"/>
                <w:numId w:val="2"/>
              </w:numPr>
              <w:rPr>
                <w:rFonts w:ascii="Times New Roman" w:hAnsi="Times New Roman" w:cs="Times New Roman"/>
                <w:b/>
                <w:bCs/>
                <w:color w:val="000000" w:themeColor="text1"/>
                <w:sz w:val="20"/>
                <w:szCs w:val="20"/>
              </w:rPr>
            </w:pPr>
            <w:r w:rsidRPr="000A4115">
              <w:rPr>
                <w:rFonts w:ascii="Times New Roman" w:hAnsi="Times New Roman" w:cs="Times New Roman"/>
                <w:b/>
                <w:bCs/>
                <w:color w:val="C00000"/>
                <w:sz w:val="20"/>
                <w:szCs w:val="20"/>
              </w:rPr>
              <w:t>Practice</w:t>
            </w:r>
            <w:r w:rsidRPr="00865A60">
              <w:rPr>
                <w:rFonts w:ascii="Times New Roman" w:hAnsi="Times New Roman" w:cs="Times New Roman"/>
                <w:b/>
                <w:bCs/>
                <w:color w:val="000000" w:themeColor="text1"/>
                <w:sz w:val="20"/>
                <w:szCs w:val="20"/>
              </w:rPr>
              <w:t>:</w:t>
            </w:r>
            <w:r w:rsidRPr="00865A60">
              <w:rPr>
                <w:rFonts w:ascii="Times New Roman" w:hAnsi="Times New Roman" w:cs="Times New Roman"/>
                <w:color w:val="000000" w:themeColor="text1"/>
                <w:sz w:val="20"/>
                <w:szCs w:val="20"/>
              </w:rPr>
              <w:t xml:space="preserve"> </w:t>
            </w:r>
            <w:r w:rsidRPr="000A4115">
              <w:rPr>
                <w:rFonts w:ascii="Times New Roman" w:hAnsi="Times New Roman" w:cs="Times New Roman"/>
                <w:b/>
                <w:bCs/>
                <w:color w:val="00B050"/>
                <w:sz w:val="20"/>
                <w:szCs w:val="20"/>
              </w:rPr>
              <w:t xml:space="preserve">Assignment #2 </w:t>
            </w:r>
            <w:r w:rsidRPr="000A4115">
              <w:rPr>
                <w:rFonts w:ascii="Times New Roman" w:hAnsi="Times New Roman" w:cs="Times New Roman"/>
                <w:b/>
                <w:bCs/>
                <w:sz w:val="20"/>
                <w:szCs w:val="20"/>
              </w:rPr>
              <w:t>Spheres</w:t>
            </w:r>
          </w:p>
          <w:p w14:paraId="68B39C8D" w14:textId="77777777" w:rsidR="00101677" w:rsidRPr="00865A60" w:rsidRDefault="00101677" w:rsidP="006A4E1C">
            <w:pPr>
              <w:pStyle w:val="ListParagraph"/>
              <w:numPr>
                <w:ilvl w:val="0"/>
                <w:numId w:val="2"/>
              </w:numPr>
              <w:rPr>
                <w:rFonts w:ascii="Times New Roman" w:hAnsi="Times New Roman" w:cs="Times New Roman"/>
                <w:b/>
                <w:bCs/>
                <w:color w:val="000000" w:themeColor="text1"/>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p>
        </w:tc>
        <w:tc>
          <w:tcPr>
            <w:tcW w:w="4916" w:type="dxa"/>
          </w:tcPr>
          <w:p w14:paraId="4D89AEC7" w14:textId="77777777" w:rsidR="00101677" w:rsidRDefault="00101677" w:rsidP="006A4E1C">
            <w:pPr>
              <w:rPr>
                <w:rFonts w:ascii="Times New Roman" w:hAnsi="Times New Roman" w:cs="Times New Roman"/>
                <w:sz w:val="20"/>
                <w:szCs w:val="20"/>
              </w:rPr>
            </w:pPr>
            <w:r w:rsidRPr="000A4115">
              <w:rPr>
                <w:rFonts w:ascii="Times New Roman" w:hAnsi="Times New Roman" w:cs="Times New Roman"/>
                <w:b/>
                <w:bCs/>
                <w:color w:val="00B050"/>
                <w:sz w:val="20"/>
                <w:szCs w:val="20"/>
              </w:rPr>
              <w:t>Read</w:t>
            </w:r>
            <w:r>
              <w:rPr>
                <w:rFonts w:ascii="Times New Roman" w:hAnsi="Times New Roman" w:cs="Times New Roman"/>
                <w:sz w:val="20"/>
                <w:szCs w:val="20"/>
              </w:rPr>
              <w:t xml:space="preserve"> through the Formation of Universe and Earth ppt and take notes</w:t>
            </w:r>
          </w:p>
          <w:p w14:paraId="3602F52A" w14:textId="77777777" w:rsidR="00101677" w:rsidRDefault="00101677" w:rsidP="006A4E1C">
            <w:pPr>
              <w:rPr>
                <w:rFonts w:ascii="Times New Roman" w:hAnsi="Times New Roman" w:cs="Times New Roman"/>
                <w:b/>
                <w:bCs/>
                <w:color w:val="00B050"/>
                <w:sz w:val="20"/>
                <w:szCs w:val="20"/>
              </w:rPr>
            </w:pPr>
          </w:p>
          <w:p w14:paraId="2A84232D" w14:textId="77777777" w:rsidR="00101677" w:rsidRDefault="00101677" w:rsidP="006A4E1C">
            <w:pPr>
              <w:rPr>
                <w:rFonts w:ascii="Times New Roman" w:hAnsi="Times New Roman" w:cs="Times New Roman"/>
                <w:b/>
                <w:bCs/>
                <w:sz w:val="20"/>
                <w:szCs w:val="20"/>
              </w:rPr>
            </w:pPr>
            <w:r w:rsidRPr="000A4115">
              <w:rPr>
                <w:rFonts w:ascii="Times New Roman" w:hAnsi="Times New Roman" w:cs="Times New Roman"/>
                <w:b/>
                <w:bCs/>
                <w:color w:val="00B050"/>
                <w:sz w:val="20"/>
                <w:szCs w:val="20"/>
              </w:rPr>
              <w:t>Complete</w:t>
            </w:r>
            <w:r>
              <w:rPr>
                <w:rFonts w:ascii="Times New Roman" w:hAnsi="Times New Roman" w:cs="Times New Roman"/>
                <w:sz w:val="20"/>
                <w:szCs w:val="20"/>
              </w:rPr>
              <w:t xml:space="preserve"> </w:t>
            </w:r>
            <w:r w:rsidRPr="00C27D22">
              <w:rPr>
                <w:rFonts w:ascii="Times New Roman" w:hAnsi="Times New Roman" w:cs="Times New Roman"/>
                <w:b/>
                <w:bCs/>
                <w:color w:val="00B050"/>
                <w:sz w:val="20"/>
                <w:szCs w:val="20"/>
              </w:rPr>
              <w:t>Assignment #3</w:t>
            </w:r>
            <w:r w:rsidRPr="00C27D22">
              <w:rPr>
                <w:rFonts w:ascii="Times New Roman" w:hAnsi="Times New Roman" w:cs="Times New Roman"/>
                <w:color w:val="00B050"/>
                <w:sz w:val="20"/>
                <w:szCs w:val="20"/>
              </w:rPr>
              <w:t xml:space="preserve"> </w:t>
            </w:r>
            <w:r w:rsidRPr="00C27D22">
              <w:rPr>
                <w:rFonts w:ascii="Times New Roman" w:hAnsi="Times New Roman" w:cs="Times New Roman"/>
                <w:b/>
                <w:bCs/>
                <w:sz w:val="20"/>
                <w:szCs w:val="20"/>
              </w:rPr>
              <w:t>Infographic</w:t>
            </w:r>
          </w:p>
          <w:p w14:paraId="2A4643CD" w14:textId="77777777" w:rsidR="00101677" w:rsidRPr="00865A60" w:rsidRDefault="00101677" w:rsidP="006A4E1C">
            <w:pPr>
              <w:rPr>
                <w:rFonts w:ascii="Times New Roman" w:hAnsi="Times New Roman" w:cs="Times New Roman"/>
                <w:sz w:val="20"/>
                <w:szCs w:val="20"/>
              </w:rPr>
            </w:pPr>
          </w:p>
        </w:tc>
      </w:tr>
      <w:tr w:rsidR="00101677" w:rsidRPr="00865A60" w14:paraId="489EB742" w14:textId="77777777" w:rsidTr="006A4E1C">
        <w:trPr>
          <w:trHeight w:val="260"/>
        </w:trPr>
        <w:tc>
          <w:tcPr>
            <w:tcW w:w="675" w:type="dxa"/>
          </w:tcPr>
          <w:p w14:paraId="7A804A2D"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Wed</w:t>
            </w:r>
          </w:p>
        </w:tc>
        <w:tc>
          <w:tcPr>
            <w:tcW w:w="654" w:type="dxa"/>
          </w:tcPr>
          <w:p w14:paraId="26AAA8B8"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8/19</w:t>
            </w:r>
          </w:p>
        </w:tc>
        <w:tc>
          <w:tcPr>
            <w:tcW w:w="1017" w:type="dxa"/>
          </w:tcPr>
          <w:p w14:paraId="7C1764CB" w14:textId="77777777" w:rsidR="00101677" w:rsidRPr="00865A60" w:rsidRDefault="00101677" w:rsidP="006A4E1C">
            <w:pPr>
              <w:rPr>
                <w:rFonts w:ascii="Times New Roman" w:hAnsi="Times New Roman" w:cs="Times New Roman"/>
                <w:sz w:val="20"/>
                <w:szCs w:val="20"/>
              </w:rPr>
            </w:pPr>
          </w:p>
        </w:tc>
        <w:tc>
          <w:tcPr>
            <w:tcW w:w="1269" w:type="dxa"/>
          </w:tcPr>
          <w:p w14:paraId="2882CAAA"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Instructional Support Day</w:t>
            </w:r>
          </w:p>
          <w:p w14:paraId="3CA5AC9B" w14:textId="77777777" w:rsidR="00101677" w:rsidRPr="00865A60" w:rsidRDefault="00101677" w:rsidP="006A4E1C">
            <w:pPr>
              <w:rPr>
                <w:rFonts w:ascii="Times New Roman" w:hAnsi="Times New Roman" w:cs="Times New Roman"/>
                <w:sz w:val="20"/>
                <w:szCs w:val="20"/>
              </w:rPr>
            </w:pPr>
          </w:p>
        </w:tc>
        <w:tc>
          <w:tcPr>
            <w:tcW w:w="4419" w:type="dxa"/>
          </w:tcPr>
          <w:p w14:paraId="3ADB8FC6" w14:textId="77777777" w:rsidR="00101677" w:rsidRPr="00865A60" w:rsidRDefault="00101677" w:rsidP="006A4E1C">
            <w:pPr>
              <w:rPr>
                <w:rFonts w:ascii="Times New Roman" w:hAnsi="Times New Roman" w:cs="Times New Roman"/>
                <w:i/>
                <w:iCs/>
                <w:sz w:val="20"/>
                <w:szCs w:val="20"/>
              </w:rPr>
            </w:pPr>
            <w:r w:rsidRPr="00865A60">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916" w:type="dxa"/>
          </w:tcPr>
          <w:p w14:paraId="14277420" w14:textId="77777777" w:rsidR="00101677" w:rsidRPr="00865A60" w:rsidRDefault="00101677" w:rsidP="006A4E1C">
            <w:pPr>
              <w:rPr>
                <w:rFonts w:ascii="Times New Roman" w:hAnsi="Times New Roman" w:cs="Times New Roman"/>
                <w:b/>
                <w:bCs/>
                <w:color w:val="00B050"/>
                <w:sz w:val="20"/>
                <w:szCs w:val="20"/>
              </w:rPr>
            </w:pPr>
            <w:r w:rsidRPr="00865A60">
              <w:rPr>
                <w:rFonts w:ascii="Times New Roman" w:hAnsi="Times New Roman" w:cs="Times New Roman"/>
                <w:b/>
                <w:bCs/>
                <w:color w:val="00B050"/>
                <w:sz w:val="20"/>
                <w:szCs w:val="20"/>
              </w:rPr>
              <w:t xml:space="preserve">Complete </w:t>
            </w:r>
            <w:r w:rsidRPr="00865A60">
              <w:rPr>
                <w:rFonts w:ascii="Times New Roman" w:hAnsi="Times New Roman" w:cs="Times New Roman"/>
                <w:b/>
                <w:bCs/>
                <w:sz w:val="20"/>
                <w:szCs w:val="20"/>
              </w:rPr>
              <w:t>any Assignments that are incomplete</w:t>
            </w:r>
          </w:p>
        </w:tc>
      </w:tr>
      <w:tr w:rsidR="00101677" w:rsidRPr="00865A60" w14:paraId="4698514D" w14:textId="77777777" w:rsidTr="006A4E1C">
        <w:trPr>
          <w:trHeight w:val="260"/>
        </w:trPr>
        <w:tc>
          <w:tcPr>
            <w:tcW w:w="675" w:type="dxa"/>
          </w:tcPr>
          <w:p w14:paraId="0BE92B55" w14:textId="77777777" w:rsidR="00101677" w:rsidRPr="00865A60" w:rsidRDefault="00101677" w:rsidP="006A4E1C">
            <w:pPr>
              <w:rPr>
                <w:rFonts w:ascii="Times New Roman" w:hAnsi="Times New Roman" w:cs="Times New Roman"/>
                <w:sz w:val="20"/>
                <w:szCs w:val="20"/>
              </w:rPr>
            </w:pPr>
            <w:proofErr w:type="spellStart"/>
            <w:r w:rsidRPr="00865A60">
              <w:rPr>
                <w:rFonts w:ascii="Times New Roman" w:hAnsi="Times New Roman" w:cs="Times New Roman"/>
                <w:sz w:val="20"/>
                <w:szCs w:val="20"/>
              </w:rPr>
              <w:t>Thur</w:t>
            </w:r>
            <w:proofErr w:type="spellEnd"/>
          </w:p>
        </w:tc>
        <w:tc>
          <w:tcPr>
            <w:tcW w:w="654" w:type="dxa"/>
          </w:tcPr>
          <w:p w14:paraId="0B3012E1"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8/20</w:t>
            </w:r>
          </w:p>
        </w:tc>
        <w:tc>
          <w:tcPr>
            <w:tcW w:w="1017" w:type="dxa"/>
          </w:tcPr>
          <w:p w14:paraId="4E5101A7" w14:textId="77777777" w:rsidR="00101677" w:rsidRPr="00865A60" w:rsidRDefault="00101677"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14B93B30" w14:textId="77777777" w:rsidR="00101677" w:rsidRPr="00865A60" w:rsidRDefault="00101677" w:rsidP="006A4E1C">
            <w:pPr>
              <w:rPr>
                <w:rFonts w:ascii="Times New Roman" w:hAnsi="Times New Roman" w:cs="Times New Roman"/>
                <w:sz w:val="20"/>
                <w:szCs w:val="20"/>
              </w:rPr>
            </w:pPr>
            <w:r>
              <w:rPr>
                <w:rFonts w:ascii="Times New Roman" w:hAnsi="Times New Roman" w:cs="Times New Roman"/>
                <w:sz w:val="20"/>
                <w:szCs w:val="20"/>
              </w:rPr>
              <w:t>Density</w:t>
            </w:r>
          </w:p>
        </w:tc>
        <w:tc>
          <w:tcPr>
            <w:tcW w:w="4419" w:type="dxa"/>
          </w:tcPr>
          <w:p w14:paraId="212059E9" w14:textId="77777777" w:rsidR="00101677" w:rsidRPr="00FD74ED" w:rsidRDefault="00101677" w:rsidP="006A4E1C">
            <w:pPr>
              <w:pStyle w:val="ListParagraph"/>
              <w:numPr>
                <w:ilvl w:val="0"/>
                <w:numId w:val="3"/>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Earth Form</w:t>
            </w:r>
            <w:r>
              <w:rPr>
                <w:rFonts w:ascii="Times New Roman" w:hAnsi="Times New Roman" w:cs="Times New Roman"/>
                <w:b/>
                <w:bCs/>
                <w:color w:val="C00000"/>
                <w:sz w:val="20"/>
                <w:szCs w:val="20"/>
              </w:rPr>
              <w:t>ation</w:t>
            </w:r>
            <w:r w:rsidRPr="00FD74ED">
              <w:rPr>
                <w:rFonts w:ascii="Times New Roman" w:hAnsi="Times New Roman" w:cs="Times New Roman"/>
                <w:b/>
                <w:bCs/>
                <w:color w:val="C00000"/>
                <w:sz w:val="20"/>
                <w:szCs w:val="20"/>
              </w:rPr>
              <w:t xml:space="preserve"> Lesson </w:t>
            </w:r>
            <w:r>
              <w:rPr>
                <w:rFonts w:ascii="Times New Roman" w:hAnsi="Times New Roman" w:cs="Times New Roman"/>
                <w:b/>
                <w:bCs/>
                <w:color w:val="C00000"/>
                <w:sz w:val="20"/>
                <w:szCs w:val="20"/>
              </w:rPr>
              <w:t>2</w:t>
            </w:r>
          </w:p>
          <w:p w14:paraId="7125FF55" w14:textId="77777777" w:rsidR="00101677" w:rsidRPr="00865A60" w:rsidRDefault="00101677" w:rsidP="006A4E1C">
            <w:pPr>
              <w:pStyle w:val="ListParagraph"/>
              <w:numPr>
                <w:ilvl w:val="0"/>
                <w:numId w:val="3"/>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0A4115">
              <w:rPr>
                <w:rFonts w:ascii="Times New Roman" w:hAnsi="Times New Roman" w:cs="Times New Roman"/>
                <w:b/>
                <w:bCs/>
                <w:color w:val="C00000"/>
                <w:sz w:val="20"/>
                <w:szCs w:val="20"/>
              </w:rPr>
              <w:t xml:space="preserve">Check-In </w:t>
            </w:r>
            <w:r w:rsidRPr="00865A60">
              <w:rPr>
                <w:rFonts w:ascii="Times New Roman" w:hAnsi="Times New Roman" w:cs="Times New Roman"/>
                <w:sz w:val="20"/>
                <w:szCs w:val="20"/>
              </w:rPr>
              <w:t>Questions</w:t>
            </w:r>
          </w:p>
          <w:p w14:paraId="59C148DA" w14:textId="77777777" w:rsidR="00101677" w:rsidRPr="00865A60" w:rsidRDefault="00101677" w:rsidP="006A4E1C">
            <w:pPr>
              <w:pStyle w:val="ListParagraph"/>
              <w:numPr>
                <w:ilvl w:val="0"/>
                <w:numId w:val="3"/>
              </w:numPr>
              <w:rPr>
                <w:rFonts w:ascii="Times New Roman" w:hAnsi="Times New Roman" w:cs="Times New Roman"/>
                <w:sz w:val="20"/>
                <w:szCs w:val="20"/>
              </w:rPr>
            </w:pPr>
            <w:r w:rsidRPr="002964AE">
              <w:rPr>
                <w:rFonts w:ascii="Times New Roman" w:hAnsi="Times New Roman" w:cs="Times New Roman"/>
                <w:b/>
                <w:bCs/>
                <w:color w:val="FF6600"/>
                <w:sz w:val="20"/>
                <w:szCs w:val="20"/>
              </w:rPr>
              <w:t xml:space="preserve">Instruction: </w:t>
            </w:r>
            <w:r w:rsidRPr="002964AE">
              <w:rPr>
                <w:rFonts w:ascii="Times New Roman" w:hAnsi="Times New Roman" w:cs="Times New Roman"/>
                <w:b/>
                <w:bCs/>
                <w:color w:val="0070C0"/>
                <w:sz w:val="20"/>
                <w:szCs w:val="20"/>
              </w:rPr>
              <w:t>Notes</w:t>
            </w:r>
            <w:r w:rsidRPr="00865A60">
              <w:rPr>
                <w:rFonts w:ascii="Times New Roman" w:hAnsi="Times New Roman" w:cs="Times New Roman"/>
                <w:b/>
                <w:bCs/>
                <w:color w:val="00B050"/>
                <w:sz w:val="20"/>
                <w:szCs w:val="20"/>
              </w:rPr>
              <w:t xml:space="preserve"> </w:t>
            </w:r>
            <w:r w:rsidRPr="000A4115">
              <w:rPr>
                <w:rFonts w:ascii="Times New Roman" w:hAnsi="Times New Roman" w:cs="Times New Roman"/>
                <w:b/>
                <w:bCs/>
                <w:sz w:val="20"/>
                <w:szCs w:val="20"/>
              </w:rPr>
              <w:t>Density Calculations</w:t>
            </w:r>
          </w:p>
          <w:p w14:paraId="6714BF77" w14:textId="77777777" w:rsidR="00101677" w:rsidRPr="00865A60" w:rsidRDefault="00101677" w:rsidP="006A4E1C">
            <w:pPr>
              <w:pStyle w:val="ListParagraph"/>
              <w:numPr>
                <w:ilvl w:val="0"/>
                <w:numId w:val="3"/>
              </w:numPr>
              <w:rPr>
                <w:rFonts w:ascii="Times New Roman" w:hAnsi="Times New Roman" w:cs="Times New Roman"/>
                <w:sz w:val="20"/>
                <w:szCs w:val="20"/>
              </w:rPr>
            </w:pPr>
            <w:r w:rsidRPr="000A4115">
              <w:rPr>
                <w:rFonts w:ascii="Times New Roman" w:hAnsi="Times New Roman" w:cs="Times New Roman"/>
                <w:b/>
                <w:bCs/>
                <w:color w:val="C00000"/>
                <w:sz w:val="20"/>
                <w:szCs w:val="20"/>
              </w:rPr>
              <w:t>Practice:</w:t>
            </w:r>
            <w:r w:rsidRPr="000A4115">
              <w:rPr>
                <w:rFonts w:ascii="Times New Roman" w:hAnsi="Times New Roman" w:cs="Times New Roman"/>
                <w:color w:val="C00000"/>
                <w:sz w:val="20"/>
                <w:szCs w:val="20"/>
              </w:rPr>
              <w:t xml:space="preserve"> </w:t>
            </w:r>
            <w:r w:rsidRPr="00B9272F">
              <w:rPr>
                <w:rFonts w:ascii="Times New Roman" w:hAnsi="Times New Roman" w:cs="Times New Roman"/>
                <w:b/>
                <w:bCs/>
                <w:color w:val="00B050"/>
                <w:sz w:val="20"/>
                <w:szCs w:val="20"/>
              </w:rPr>
              <w:t>Assignment #4</w:t>
            </w:r>
            <w:r w:rsidRPr="00B9272F">
              <w:rPr>
                <w:rFonts w:ascii="Times New Roman" w:hAnsi="Times New Roman" w:cs="Times New Roman"/>
                <w:color w:val="00B050"/>
                <w:sz w:val="20"/>
                <w:szCs w:val="20"/>
              </w:rPr>
              <w:t xml:space="preserve"> </w:t>
            </w:r>
            <w:r w:rsidRPr="00B9272F">
              <w:rPr>
                <w:rFonts w:ascii="Times New Roman" w:hAnsi="Times New Roman" w:cs="Times New Roman"/>
                <w:sz w:val="20"/>
                <w:szCs w:val="20"/>
              </w:rPr>
              <w:t>Density GUESS WS</w:t>
            </w:r>
          </w:p>
          <w:p w14:paraId="22022421" w14:textId="77777777" w:rsidR="00101677" w:rsidRPr="00FD74ED" w:rsidRDefault="00101677" w:rsidP="006A4E1C">
            <w:pPr>
              <w:pStyle w:val="ListParagraph"/>
              <w:numPr>
                <w:ilvl w:val="0"/>
                <w:numId w:val="3"/>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p>
        </w:tc>
        <w:tc>
          <w:tcPr>
            <w:tcW w:w="4916" w:type="dxa"/>
          </w:tcPr>
          <w:p w14:paraId="4730CF0B" w14:textId="77777777" w:rsidR="00101677" w:rsidRDefault="00101677" w:rsidP="006A4E1C">
            <w:pPr>
              <w:rPr>
                <w:rFonts w:ascii="Times New Roman" w:hAnsi="Times New Roman" w:cs="Times New Roman"/>
                <w:sz w:val="20"/>
                <w:szCs w:val="20"/>
              </w:rPr>
            </w:pPr>
            <w:r w:rsidRPr="00865A60">
              <w:rPr>
                <w:rFonts w:ascii="Times New Roman" w:hAnsi="Times New Roman" w:cs="Times New Roman"/>
                <w:b/>
                <w:bCs/>
                <w:color w:val="00B050"/>
                <w:sz w:val="20"/>
                <w:szCs w:val="20"/>
              </w:rPr>
              <w:t>Watch</w:t>
            </w:r>
            <w:r w:rsidRPr="00865A60">
              <w:rPr>
                <w:rFonts w:ascii="Times New Roman" w:hAnsi="Times New Roman" w:cs="Times New Roman"/>
                <w:sz w:val="20"/>
                <w:szCs w:val="20"/>
              </w:rPr>
              <w:t xml:space="preserve"> the Video </w:t>
            </w:r>
            <w:r>
              <w:rPr>
                <w:rFonts w:ascii="Times New Roman" w:hAnsi="Times New Roman" w:cs="Times New Roman"/>
                <w:sz w:val="20"/>
                <w:szCs w:val="20"/>
              </w:rPr>
              <w:t>Density for review (3:12)</w:t>
            </w:r>
          </w:p>
          <w:p w14:paraId="3683B6A8" w14:textId="77777777" w:rsidR="00101677" w:rsidRPr="00865A60" w:rsidRDefault="00101677" w:rsidP="006A4E1C">
            <w:pPr>
              <w:rPr>
                <w:rFonts w:ascii="Times New Roman" w:hAnsi="Times New Roman" w:cs="Times New Roman"/>
                <w:sz w:val="20"/>
                <w:szCs w:val="20"/>
              </w:rPr>
            </w:pPr>
            <w:hyperlink r:id="rId5" w:history="1">
              <w:r w:rsidRPr="00B9272F">
                <w:rPr>
                  <w:color w:val="0000FF"/>
                  <w:u w:val="single"/>
                </w:rPr>
                <w:t>https://www.youtube.com/watch?v=SimFy9wOMXY</w:t>
              </w:r>
            </w:hyperlink>
          </w:p>
          <w:p w14:paraId="760326D1" w14:textId="77777777" w:rsidR="00101677" w:rsidRDefault="00101677" w:rsidP="006A4E1C">
            <w:pPr>
              <w:rPr>
                <w:rFonts w:ascii="Times New Roman" w:hAnsi="Times New Roman" w:cs="Times New Roman"/>
                <w:b/>
                <w:bCs/>
                <w:color w:val="00B050"/>
                <w:sz w:val="20"/>
                <w:szCs w:val="20"/>
              </w:rPr>
            </w:pPr>
          </w:p>
          <w:p w14:paraId="71F50D52" w14:textId="77777777" w:rsidR="00101677" w:rsidRDefault="00101677" w:rsidP="006A4E1C">
            <w:pPr>
              <w:rPr>
                <w:rFonts w:ascii="Times New Roman" w:hAnsi="Times New Roman" w:cs="Times New Roman"/>
                <w:b/>
                <w:bCs/>
                <w:sz w:val="20"/>
                <w:szCs w:val="20"/>
              </w:rPr>
            </w:pPr>
            <w:r>
              <w:rPr>
                <w:rFonts w:ascii="Times New Roman" w:hAnsi="Times New Roman" w:cs="Times New Roman"/>
                <w:b/>
                <w:bCs/>
                <w:color w:val="00B050"/>
                <w:sz w:val="20"/>
                <w:szCs w:val="20"/>
              </w:rPr>
              <w:t>C</w:t>
            </w:r>
            <w:r w:rsidRPr="00865A60">
              <w:rPr>
                <w:rFonts w:ascii="Times New Roman" w:hAnsi="Times New Roman" w:cs="Times New Roman"/>
                <w:b/>
                <w:bCs/>
                <w:color w:val="00B050"/>
                <w:sz w:val="20"/>
                <w:szCs w:val="20"/>
              </w:rPr>
              <w:t>omplete</w:t>
            </w:r>
            <w:r w:rsidRPr="00865A60">
              <w:rPr>
                <w:rFonts w:ascii="Times New Roman" w:hAnsi="Times New Roman" w:cs="Times New Roman"/>
                <w:sz w:val="20"/>
                <w:szCs w:val="20"/>
              </w:rPr>
              <w:t xml:space="preserve"> </w:t>
            </w:r>
            <w:r w:rsidRPr="00C27D22">
              <w:rPr>
                <w:rFonts w:ascii="Times New Roman" w:hAnsi="Times New Roman" w:cs="Times New Roman"/>
                <w:b/>
                <w:bCs/>
                <w:color w:val="00B050"/>
                <w:sz w:val="20"/>
                <w:szCs w:val="20"/>
              </w:rPr>
              <w:t>Assignment #5</w:t>
            </w:r>
            <w:r w:rsidRPr="00C27D22">
              <w:rPr>
                <w:rFonts w:ascii="Times New Roman" w:hAnsi="Times New Roman" w:cs="Times New Roman"/>
                <w:color w:val="00B050"/>
                <w:sz w:val="20"/>
                <w:szCs w:val="20"/>
              </w:rPr>
              <w:t xml:space="preserve"> </w:t>
            </w:r>
            <w:r w:rsidRPr="00C27D22">
              <w:rPr>
                <w:rFonts w:ascii="Times New Roman" w:hAnsi="Times New Roman" w:cs="Times New Roman"/>
                <w:b/>
                <w:bCs/>
                <w:sz w:val="20"/>
                <w:szCs w:val="20"/>
              </w:rPr>
              <w:t>Density Practice WS</w:t>
            </w:r>
          </w:p>
          <w:p w14:paraId="610CE41F" w14:textId="77777777" w:rsidR="00101677" w:rsidRPr="00865A60" w:rsidRDefault="00101677" w:rsidP="006A4E1C">
            <w:pPr>
              <w:rPr>
                <w:rFonts w:ascii="Times New Roman" w:hAnsi="Times New Roman" w:cs="Times New Roman"/>
                <w:sz w:val="20"/>
                <w:szCs w:val="20"/>
              </w:rPr>
            </w:pPr>
          </w:p>
        </w:tc>
      </w:tr>
      <w:tr w:rsidR="00101677" w:rsidRPr="00865A60" w14:paraId="0B695AAF" w14:textId="77777777" w:rsidTr="006A4E1C">
        <w:trPr>
          <w:trHeight w:val="260"/>
        </w:trPr>
        <w:tc>
          <w:tcPr>
            <w:tcW w:w="675" w:type="dxa"/>
          </w:tcPr>
          <w:p w14:paraId="5C73E138"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Fri</w:t>
            </w:r>
          </w:p>
        </w:tc>
        <w:tc>
          <w:tcPr>
            <w:tcW w:w="654" w:type="dxa"/>
          </w:tcPr>
          <w:p w14:paraId="649410E9" w14:textId="77777777" w:rsidR="00101677" w:rsidRPr="00865A60" w:rsidRDefault="00101677" w:rsidP="006A4E1C">
            <w:pPr>
              <w:rPr>
                <w:rFonts w:ascii="Times New Roman" w:hAnsi="Times New Roman" w:cs="Times New Roman"/>
                <w:sz w:val="20"/>
                <w:szCs w:val="20"/>
              </w:rPr>
            </w:pPr>
            <w:r w:rsidRPr="00865A60">
              <w:rPr>
                <w:rFonts w:ascii="Times New Roman" w:hAnsi="Times New Roman" w:cs="Times New Roman"/>
                <w:sz w:val="20"/>
                <w:szCs w:val="20"/>
              </w:rPr>
              <w:t>8/21</w:t>
            </w:r>
          </w:p>
        </w:tc>
        <w:tc>
          <w:tcPr>
            <w:tcW w:w="1017" w:type="dxa"/>
          </w:tcPr>
          <w:p w14:paraId="1F59A63E" w14:textId="77777777" w:rsidR="00101677" w:rsidRPr="00865A60" w:rsidRDefault="00101677"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4D4B6C11" w14:textId="77777777" w:rsidR="00101677" w:rsidRDefault="00101677" w:rsidP="006A4E1C">
            <w:pPr>
              <w:rPr>
                <w:rFonts w:ascii="Times New Roman" w:hAnsi="Times New Roman" w:cs="Times New Roman"/>
                <w:sz w:val="20"/>
                <w:szCs w:val="20"/>
              </w:rPr>
            </w:pPr>
            <w:r>
              <w:rPr>
                <w:rFonts w:ascii="Times New Roman" w:hAnsi="Times New Roman" w:cs="Times New Roman"/>
                <w:sz w:val="20"/>
                <w:szCs w:val="20"/>
              </w:rPr>
              <w:t>GEO Lab</w:t>
            </w:r>
          </w:p>
          <w:p w14:paraId="617DB652" w14:textId="77777777" w:rsidR="00101677" w:rsidRPr="00865A60" w:rsidRDefault="00101677" w:rsidP="006A4E1C">
            <w:pPr>
              <w:rPr>
                <w:rFonts w:ascii="Times New Roman" w:hAnsi="Times New Roman" w:cs="Times New Roman"/>
                <w:sz w:val="20"/>
                <w:szCs w:val="20"/>
              </w:rPr>
            </w:pPr>
            <w:r>
              <w:rPr>
                <w:rFonts w:ascii="Times New Roman" w:hAnsi="Times New Roman" w:cs="Times New Roman"/>
                <w:sz w:val="20"/>
                <w:szCs w:val="20"/>
              </w:rPr>
              <w:t>Density, Age, Weight</w:t>
            </w:r>
          </w:p>
        </w:tc>
        <w:tc>
          <w:tcPr>
            <w:tcW w:w="4419" w:type="dxa"/>
          </w:tcPr>
          <w:p w14:paraId="2EC84214" w14:textId="77777777" w:rsidR="00101677" w:rsidRPr="00FD74ED" w:rsidRDefault="00101677" w:rsidP="006A4E1C">
            <w:pPr>
              <w:pStyle w:val="ListParagraph"/>
              <w:numPr>
                <w:ilvl w:val="0"/>
                <w:numId w:val="4"/>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Earth Form</w:t>
            </w:r>
            <w:r>
              <w:rPr>
                <w:rFonts w:ascii="Times New Roman" w:hAnsi="Times New Roman" w:cs="Times New Roman"/>
                <w:b/>
                <w:bCs/>
                <w:color w:val="C00000"/>
                <w:sz w:val="20"/>
                <w:szCs w:val="20"/>
              </w:rPr>
              <w:t>ation</w:t>
            </w:r>
            <w:r w:rsidRPr="00FD74ED">
              <w:rPr>
                <w:rFonts w:ascii="Times New Roman" w:hAnsi="Times New Roman" w:cs="Times New Roman"/>
                <w:b/>
                <w:bCs/>
                <w:color w:val="C00000"/>
                <w:sz w:val="20"/>
                <w:szCs w:val="20"/>
              </w:rPr>
              <w:t xml:space="preserve"> Lesson </w:t>
            </w:r>
            <w:r>
              <w:rPr>
                <w:rFonts w:ascii="Times New Roman" w:hAnsi="Times New Roman" w:cs="Times New Roman"/>
                <w:b/>
                <w:bCs/>
                <w:color w:val="C00000"/>
                <w:sz w:val="20"/>
                <w:szCs w:val="20"/>
              </w:rPr>
              <w:t>3</w:t>
            </w:r>
          </w:p>
          <w:p w14:paraId="539BCE62" w14:textId="77777777" w:rsidR="00101677" w:rsidRPr="00865A60" w:rsidRDefault="00101677"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0A4115">
              <w:rPr>
                <w:rFonts w:ascii="Times New Roman" w:hAnsi="Times New Roman" w:cs="Times New Roman"/>
                <w:b/>
                <w:bCs/>
                <w:color w:val="C00000"/>
                <w:sz w:val="20"/>
                <w:szCs w:val="20"/>
              </w:rPr>
              <w:t xml:space="preserve">Check-In </w:t>
            </w:r>
            <w:r w:rsidRPr="00865A60">
              <w:rPr>
                <w:rFonts w:ascii="Times New Roman" w:hAnsi="Times New Roman" w:cs="Times New Roman"/>
                <w:sz w:val="20"/>
                <w:szCs w:val="20"/>
              </w:rPr>
              <w:t>Questions</w:t>
            </w:r>
          </w:p>
          <w:p w14:paraId="1B496CA1" w14:textId="77777777" w:rsidR="00101677" w:rsidRPr="00865A60" w:rsidRDefault="00101677" w:rsidP="006A4E1C">
            <w:pPr>
              <w:pStyle w:val="ListParagraph"/>
              <w:numPr>
                <w:ilvl w:val="0"/>
                <w:numId w:val="4"/>
              </w:numPr>
              <w:rPr>
                <w:rFonts w:ascii="Times New Roman" w:hAnsi="Times New Roman" w:cs="Times New Roman"/>
                <w:sz w:val="20"/>
                <w:szCs w:val="20"/>
              </w:rPr>
            </w:pPr>
            <w:r w:rsidRPr="002964AE">
              <w:rPr>
                <w:rFonts w:ascii="Times New Roman" w:hAnsi="Times New Roman" w:cs="Times New Roman"/>
                <w:b/>
                <w:bCs/>
                <w:color w:val="FF6600"/>
                <w:sz w:val="20"/>
                <w:szCs w:val="20"/>
              </w:rPr>
              <w:t xml:space="preserve">Instruction: </w:t>
            </w:r>
            <w:r w:rsidRPr="002964AE">
              <w:rPr>
                <w:rFonts w:ascii="Times New Roman" w:hAnsi="Times New Roman" w:cs="Times New Roman"/>
                <w:b/>
                <w:bCs/>
                <w:color w:val="0070C0"/>
                <w:sz w:val="20"/>
                <w:szCs w:val="20"/>
              </w:rPr>
              <w:t xml:space="preserve">Notes </w:t>
            </w:r>
            <w:r>
              <w:rPr>
                <w:rFonts w:ascii="Times New Roman" w:hAnsi="Times New Roman" w:cs="Times New Roman"/>
                <w:b/>
                <w:bCs/>
                <w:sz w:val="20"/>
                <w:szCs w:val="20"/>
              </w:rPr>
              <w:t xml:space="preserve">Review </w:t>
            </w:r>
            <w:r w:rsidRPr="000A4115">
              <w:rPr>
                <w:rFonts w:ascii="Times New Roman" w:hAnsi="Times New Roman" w:cs="Times New Roman"/>
                <w:b/>
                <w:bCs/>
                <w:sz w:val="20"/>
                <w:szCs w:val="20"/>
              </w:rPr>
              <w:t>Density Calculations</w:t>
            </w:r>
          </w:p>
          <w:p w14:paraId="6AD92CF5" w14:textId="77777777" w:rsidR="00101677" w:rsidRPr="00865A60" w:rsidRDefault="00101677" w:rsidP="006A4E1C">
            <w:pPr>
              <w:pStyle w:val="ListParagraph"/>
              <w:numPr>
                <w:ilvl w:val="0"/>
                <w:numId w:val="4"/>
              </w:numPr>
              <w:rPr>
                <w:rFonts w:ascii="Times New Roman" w:hAnsi="Times New Roman" w:cs="Times New Roman"/>
                <w:sz w:val="20"/>
                <w:szCs w:val="20"/>
              </w:rPr>
            </w:pPr>
            <w:r w:rsidRPr="002964AE">
              <w:rPr>
                <w:rFonts w:ascii="Times New Roman" w:hAnsi="Times New Roman" w:cs="Times New Roman"/>
                <w:b/>
                <w:bCs/>
                <w:color w:val="C00000"/>
                <w:sz w:val="20"/>
                <w:szCs w:val="20"/>
              </w:rPr>
              <w:t>GEO Lab 1 &amp; 2</w:t>
            </w:r>
            <w:r>
              <w:rPr>
                <w:rFonts w:ascii="Times New Roman" w:hAnsi="Times New Roman" w:cs="Times New Roman"/>
                <w:sz w:val="20"/>
                <w:szCs w:val="20"/>
              </w:rPr>
              <w:t xml:space="preserve"> </w:t>
            </w:r>
            <w:r w:rsidRPr="00C27D22">
              <w:rPr>
                <w:rFonts w:ascii="Times New Roman" w:hAnsi="Times New Roman" w:cs="Times New Roman"/>
                <w:b/>
                <w:bCs/>
                <w:sz w:val="20"/>
                <w:szCs w:val="20"/>
              </w:rPr>
              <w:t xml:space="preserve">Assignment </w:t>
            </w:r>
            <w:r>
              <w:rPr>
                <w:rFonts w:ascii="Times New Roman" w:hAnsi="Times New Roman" w:cs="Times New Roman"/>
                <w:b/>
                <w:bCs/>
                <w:sz w:val="20"/>
                <w:szCs w:val="20"/>
              </w:rPr>
              <w:t>#</w:t>
            </w:r>
            <w:r w:rsidRPr="00C27D22">
              <w:rPr>
                <w:rFonts w:ascii="Times New Roman" w:hAnsi="Times New Roman" w:cs="Times New Roman"/>
                <w:b/>
                <w:bCs/>
                <w:sz w:val="20"/>
                <w:szCs w:val="20"/>
              </w:rPr>
              <w:t>6A and 6B</w:t>
            </w:r>
            <w:r>
              <w:rPr>
                <w:rFonts w:ascii="Times New Roman" w:hAnsi="Times New Roman" w:cs="Times New Roman"/>
                <w:sz w:val="20"/>
                <w:szCs w:val="20"/>
              </w:rPr>
              <w:t xml:space="preserve"> </w:t>
            </w:r>
            <w:r w:rsidRPr="002964AE">
              <w:rPr>
                <w:rFonts w:ascii="Times New Roman" w:hAnsi="Times New Roman" w:cs="Times New Roman"/>
                <w:b/>
                <w:bCs/>
                <w:sz w:val="20"/>
                <w:szCs w:val="20"/>
              </w:rPr>
              <w:t>Density; Age &amp; Weight</w:t>
            </w:r>
          </w:p>
          <w:p w14:paraId="289EB65B" w14:textId="77777777" w:rsidR="00101677" w:rsidRPr="00FD74ED" w:rsidRDefault="00101677"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p>
        </w:tc>
        <w:tc>
          <w:tcPr>
            <w:tcW w:w="4916" w:type="dxa"/>
          </w:tcPr>
          <w:p w14:paraId="6BC68491" w14:textId="77777777" w:rsidR="00101677" w:rsidRDefault="00101677" w:rsidP="006A4E1C">
            <w:pPr>
              <w:rPr>
                <w:rFonts w:ascii="Times New Roman" w:hAnsi="Times New Roman" w:cs="Times New Roman"/>
                <w:sz w:val="20"/>
                <w:szCs w:val="20"/>
              </w:rPr>
            </w:pPr>
            <w:r w:rsidRPr="00865A60">
              <w:rPr>
                <w:rFonts w:ascii="Times New Roman" w:hAnsi="Times New Roman" w:cs="Times New Roman"/>
                <w:b/>
                <w:bCs/>
                <w:color w:val="00B050"/>
                <w:sz w:val="20"/>
                <w:szCs w:val="20"/>
              </w:rPr>
              <w:t>Watch</w:t>
            </w:r>
            <w:r w:rsidRPr="00865A60">
              <w:rPr>
                <w:rFonts w:ascii="Times New Roman" w:hAnsi="Times New Roman" w:cs="Times New Roman"/>
                <w:sz w:val="20"/>
                <w:szCs w:val="20"/>
              </w:rPr>
              <w:t xml:space="preserve"> the Video </w:t>
            </w:r>
            <w:r>
              <w:rPr>
                <w:rFonts w:ascii="Times New Roman" w:hAnsi="Times New Roman" w:cs="Times New Roman"/>
                <w:sz w:val="20"/>
                <w:szCs w:val="20"/>
              </w:rPr>
              <w:t>Density for review (3:12)</w:t>
            </w:r>
          </w:p>
          <w:p w14:paraId="39D8A1C4" w14:textId="77777777" w:rsidR="00101677" w:rsidRPr="00865A60" w:rsidRDefault="00101677" w:rsidP="006A4E1C">
            <w:pPr>
              <w:rPr>
                <w:rFonts w:ascii="Times New Roman" w:hAnsi="Times New Roman" w:cs="Times New Roman"/>
                <w:sz w:val="20"/>
                <w:szCs w:val="20"/>
              </w:rPr>
            </w:pPr>
            <w:hyperlink r:id="rId6" w:history="1">
              <w:r w:rsidRPr="00B9272F">
                <w:rPr>
                  <w:color w:val="0000FF"/>
                  <w:u w:val="single"/>
                </w:rPr>
                <w:t>https://www.youtube.com/watch?v=SimFy9wOMXY</w:t>
              </w:r>
            </w:hyperlink>
          </w:p>
          <w:p w14:paraId="46C2B60B" w14:textId="77777777" w:rsidR="00101677" w:rsidRDefault="00101677" w:rsidP="006A4E1C">
            <w:pPr>
              <w:rPr>
                <w:rFonts w:ascii="Times New Roman" w:hAnsi="Times New Roman" w:cs="Times New Roman"/>
                <w:b/>
                <w:bCs/>
                <w:color w:val="00B050"/>
                <w:sz w:val="20"/>
                <w:szCs w:val="20"/>
              </w:rPr>
            </w:pPr>
          </w:p>
          <w:p w14:paraId="36CE95AB" w14:textId="77777777" w:rsidR="00101677" w:rsidRDefault="00101677" w:rsidP="006A4E1C">
            <w:pPr>
              <w:rPr>
                <w:rFonts w:ascii="Times New Roman" w:hAnsi="Times New Roman" w:cs="Times New Roman"/>
                <w:b/>
                <w:bCs/>
                <w:color w:val="00B050"/>
                <w:sz w:val="20"/>
                <w:szCs w:val="20"/>
              </w:rPr>
            </w:pPr>
            <w:r>
              <w:rPr>
                <w:rFonts w:ascii="Times New Roman" w:hAnsi="Times New Roman" w:cs="Times New Roman"/>
                <w:b/>
                <w:bCs/>
                <w:color w:val="00B050"/>
                <w:sz w:val="20"/>
                <w:szCs w:val="20"/>
              </w:rPr>
              <w:t>C</w:t>
            </w:r>
            <w:r w:rsidRPr="00865A60">
              <w:rPr>
                <w:rFonts w:ascii="Times New Roman" w:hAnsi="Times New Roman" w:cs="Times New Roman"/>
                <w:b/>
                <w:bCs/>
                <w:color w:val="00B050"/>
                <w:sz w:val="20"/>
                <w:szCs w:val="20"/>
              </w:rPr>
              <w:t>omplete</w:t>
            </w:r>
            <w:r w:rsidRPr="00865A60">
              <w:rPr>
                <w:rFonts w:ascii="Times New Roman" w:hAnsi="Times New Roman" w:cs="Times New Roman"/>
                <w:sz w:val="20"/>
                <w:szCs w:val="20"/>
              </w:rPr>
              <w:t xml:space="preserve"> </w:t>
            </w:r>
            <w:r w:rsidRPr="00C27D22">
              <w:rPr>
                <w:rFonts w:ascii="Times New Roman" w:hAnsi="Times New Roman" w:cs="Times New Roman"/>
                <w:b/>
                <w:bCs/>
                <w:sz w:val="20"/>
                <w:szCs w:val="20"/>
              </w:rPr>
              <w:t>GEO Lab 1 and 2</w:t>
            </w:r>
          </w:p>
          <w:p w14:paraId="2E509A83" w14:textId="77777777" w:rsidR="00101677" w:rsidRDefault="00101677" w:rsidP="006A4E1C">
            <w:pPr>
              <w:rPr>
                <w:rFonts w:ascii="Times New Roman" w:hAnsi="Times New Roman" w:cs="Times New Roman"/>
                <w:b/>
                <w:bCs/>
                <w:color w:val="FF0000"/>
                <w:sz w:val="20"/>
                <w:szCs w:val="20"/>
              </w:rPr>
            </w:pPr>
            <w:r w:rsidRPr="00865A60">
              <w:rPr>
                <w:rFonts w:ascii="Times New Roman" w:hAnsi="Times New Roman" w:cs="Times New Roman"/>
                <w:b/>
                <w:bCs/>
                <w:color w:val="FF0000"/>
                <w:sz w:val="20"/>
                <w:szCs w:val="20"/>
              </w:rPr>
              <w:t>UPLOAD YOUR ASSIGNMENT</w:t>
            </w:r>
            <w:r>
              <w:rPr>
                <w:rFonts w:ascii="Times New Roman" w:hAnsi="Times New Roman" w:cs="Times New Roman"/>
                <w:b/>
                <w:bCs/>
                <w:color w:val="FF0000"/>
                <w:sz w:val="20"/>
                <w:szCs w:val="20"/>
              </w:rPr>
              <w:t>S</w:t>
            </w:r>
            <w:r w:rsidRPr="00865A60">
              <w:rPr>
                <w:rFonts w:ascii="Times New Roman" w:hAnsi="Times New Roman" w:cs="Times New Roman"/>
                <w:b/>
                <w:bCs/>
                <w:color w:val="FF0000"/>
                <w:sz w:val="20"/>
                <w:szCs w:val="20"/>
              </w:rPr>
              <w:t xml:space="preserve"> TO THE LESSON ASSIGNMENT TAB</w:t>
            </w:r>
          </w:p>
          <w:p w14:paraId="654461D0" w14:textId="77777777" w:rsidR="00101677" w:rsidRPr="00865A60" w:rsidRDefault="00101677" w:rsidP="006A4E1C">
            <w:pPr>
              <w:rPr>
                <w:rFonts w:ascii="Times New Roman" w:hAnsi="Times New Roman" w:cs="Times New Roman"/>
                <w:sz w:val="20"/>
                <w:szCs w:val="20"/>
              </w:rPr>
            </w:pPr>
          </w:p>
        </w:tc>
      </w:tr>
    </w:tbl>
    <w:p w14:paraId="2CB3F706" w14:textId="77777777" w:rsidR="00150AC2" w:rsidRDefault="00150AC2">
      <w:bookmarkStart w:id="0" w:name="_GoBack"/>
      <w:bookmarkEnd w:id="0"/>
    </w:p>
    <w:sectPr w:rsidR="00150AC2" w:rsidSect="003452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BBF"/>
    <w:multiLevelType w:val="hybridMultilevel"/>
    <w:tmpl w:val="5ADA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641C4E"/>
    <w:multiLevelType w:val="hybridMultilevel"/>
    <w:tmpl w:val="04D26ADC"/>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8E4875"/>
    <w:multiLevelType w:val="hybridMultilevel"/>
    <w:tmpl w:val="0D783200"/>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F1"/>
    <w:rsid w:val="00101677"/>
    <w:rsid w:val="00150AC2"/>
    <w:rsid w:val="0034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5DD"/>
  <w15:chartTrackingRefBased/>
  <w15:docId w15:val="{CFC47CAD-7E64-42D1-B0EB-10EAF84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imFy9wOMXY" TargetMode="External"/><Relationship Id="rId5" Type="http://schemas.openxmlformats.org/officeDocument/2006/relationships/hyperlink" Target="https://www.youtube.com/watch?v=SimFy9wOMX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2</cp:revision>
  <dcterms:created xsi:type="dcterms:W3CDTF">2020-08-23T19:49:00Z</dcterms:created>
  <dcterms:modified xsi:type="dcterms:W3CDTF">2020-08-23T20:01:00Z</dcterms:modified>
</cp:coreProperties>
</file>