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C073E" w14:textId="6458D642" w:rsidR="001B4E77" w:rsidRPr="001B4E77" w:rsidRDefault="001B4E77" w:rsidP="001B4E77">
      <w:pPr>
        <w:rPr>
          <w:sz w:val="32"/>
          <w:szCs w:val="32"/>
        </w:rPr>
      </w:pPr>
      <w:r>
        <w:rPr>
          <w:b/>
          <w:bCs/>
          <w:sz w:val="32"/>
          <w:szCs w:val="32"/>
        </w:rPr>
        <w:t xml:space="preserve">VL </w:t>
      </w:r>
      <w:r w:rsidRPr="002526FC">
        <w:rPr>
          <w:b/>
          <w:bCs/>
          <w:sz w:val="32"/>
          <w:szCs w:val="32"/>
        </w:rPr>
        <w:t>Unit 1 Atomic Structures</w:t>
      </w:r>
      <w:r>
        <w:rPr>
          <w:b/>
          <w:bCs/>
          <w:sz w:val="32"/>
          <w:szCs w:val="32"/>
        </w:rPr>
        <w:tab/>
      </w:r>
      <w:r>
        <w:rPr>
          <w:sz w:val="32"/>
          <w:szCs w:val="32"/>
        </w:rPr>
        <w:t>Week 3: August 31 – September 4</w:t>
      </w:r>
    </w:p>
    <w:tbl>
      <w:tblPr>
        <w:tblStyle w:val="TableGrid"/>
        <w:tblW w:w="13315" w:type="dxa"/>
        <w:tblLayout w:type="fixed"/>
        <w:tblLook w:val="04A0" w:firstRow="1" w:lastRow="0" w:firstColumn="1" w:lastColumn="0" w:noHBand="0" w:noVBand="1"/>
      </w:tblPr>
      <w:tblGrid>
        <w:gridCol w:w="805"/>
        <w:gridCol w:w="630"/>
        <w:gridCol w:w="1080"/>
        <w:gridCol w:w="1530"/>
        <w:gridCol w:w="4770"/>
        <w:gridCol w:w="4500"/>
      </w:tblGrid>
      <w:tr w:rsidR="001B4E77" w14:paraId="3BB3ADA0" w14:textId="77777777" w:rsidTr="001B4E77">
        <w:trPr>
          <w:trHeight w:val="260"/>
        </w:trPr>
        <w:tc>
          <w:tcPr>
            <w:tcW w:w="805" w:type="dxa"/>
            <w:shd w:val="clear" w:color="auto" w:fill="000000" w:themeFill="text1"/>
          </w:tcPr>
          <w:p w14:paraId="6D1E7BA9" w14:textId="77777777" w:rsidR="001B4E77" w:rsidRPr="001B4E77" w:rsidRDefault="001B4E77" w:rsidP="006D04EC">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Day</w:t>
            </w:r>
          </w:p>
        </w:tc>
        <w:tc>
          <w:tcPr>
            <w:tcW w:w="630" w:type="dxa"/>
            <w:shd w:val="clear" w:color="auto" w:fill="000000" w:themeFill="text1"/>
          </w:tcPr>
          <w:p w14:paraId="457AEDB1" w14:textId="77777777" w:rsidR="001B4E77" w:rsidRPr="001B4E77" w:rsidRDefault="001B4E77" w:rsidP="006D04EC">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Date</w:t>
            </w:r>
          </w:p>
        </w:tc>
        <w:tc>
          <w:tcPr>
            <w:tcW w:w="1080" w:type="dxa"/>
            <w:shd w:val="clear" w:color="auto" w:fill="000000" w:themeFill="text1"/>
          </w:tcPr>
          <w:p w14:paraId="17FD7D57" w14:textId="77777777" w:rsidR="001B4E77" w:rsidRPr="001B4E77" w:rsidRDefault="001B4E77" w:rsidP="006D04EC">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Standard</w:t>
            </w:r>
          </w:p>
        </w:tc>
        <w:tc>
          <w:tcPr>
            <w:tcW w:w="1530" w:type="dxa"/>
            <w:shd w:val="clear" w:color="auto" w:fill="000000" w:themeFill="text1"/>
          </w:tcPr>
          <w:p w14:paraId="72BE2481" w14:textId="77777777" w:rsidR="001B4E77" w:rsidRPr="001B4E77" w:rsidRDefault="001B4E77" w:rsidP="006D04EC">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Topic</w:t>
            </w:r>
          </w:p>
        </w:tc>
        <w:tc>
          <w:tcPr>
            <w:tcW w:w="4770" w:type="dxa"/>
            <w:shd w:val="clear" w:color="auto" w:fill="000000" w:themeFill="text1"/>
          </w:tcPr>
          <w:p w14:paraId="038B6805" w14:textId="77777777" w:rsidR="001B4E77" w:rsidRPr="001B4E77" w:rsidRDefault="001B4E77" w:rsidP="006D04EC">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Classwork (~70 min)</w:t>
            </w:r>
          </w:p>
        </w:tc>
        <w:tc>
          <w:tcPr>
            <w:tcW w:w="4500" w:type="dxa"/>
            <w:shd w:val="clear" w:color="auto" w:fill="000000" w:themeFill="text1"/>
          </w:tcPr>
          <w:p w14:paraId="162244BC" w14:textId="77777777" w:rsidR="001B4E77" w:rsidRPr="001B4E77" w:rsidRDefault="001B4E77" w:rsidP="006D04EC">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Homework (~30 min)</w:t>
            </w:r>
          </w:p>
        </w:tc>
      </w:tr>
      <w:tr w:rsidR="001B4E77" w14:paraId="0745127B" w14:textId="77777777" w:rsidTr="001B4E77">
        <w:trPr>
          <w:trHeight w:val="260"/>
        </w:trPr>
        <w:tc>
          <w:tcPr>
            <w:tcW w:w="805" w:type="dxa"/>
          </w:tcPr>
          <w:p w14:paraId="77E41955" w14:textId="5985572B"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Mon</w:t>
            </w:r>
          </w:p>
        </w:tc>
        <w:tc>
          <w:tcPr>
            <w:tcW w:w="630" w:type="dxa"/>
          </w:tcPr>
          <w:p w14:paraId="04ACBD68" w14:textId="77777777"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8/31</w:t>
            </w:r>
          </w:p>
        </w:tc>
        <w:tc>
          <w:tcPr>
            <w:tcW w:w="1080" w:type="dxa"/>
          </w:tcPr>
          <w:p w14:paraId="71EAE511" w14:textId="687ACCCA"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SC1</w:t>
            </w:r>
            <w:r w:rsidR="001277E5">
              <w:rPr>
                <w:rFonts w:ascii="Times New Roman" w:hAnsi="Times New Roman" w:cs="Times New Roman"/>
                <w:sz w:val="20"/>
                <w:szCs w:val="20"/>
              </w:rPr>
              <w:t>g</w:t>
            </w:r>
            <w:bookmarkStart w:id="0" w:name="_GoBack"/>
            <w:bookmarkEnd w:id="0"/>
          </w:p>
        </w:tc>
        <w:tc>
          <w:tcPr>
            <w:tcW w:w="1530" w:type="dxa"/>
          </w:tcPr>
          <w:p w14:paraId="5B62B669" w14:textId="67984803" w:rsidR="001B4E77" w:rsidRPr="001B4E77" w:rsidRDefault="001277E5" w:rsidP="006D04EC">
            <w:pPr>
              <w:rPr>
                <w:rFonts w:ascii="Times New Roman" w:hAnsi="Times New Roman" w:cs="Times New Roman"/>
                <w:sz w:val="20"/>
                <w:szCs w:val="20"/>
              </w:rPr>
            </w:pPr>
            <w:r>
              <w:rPr>
                <w:rFonts w:ascii="Times New Roman" w:hAnsi="Times New Roman" w:cs="Times New Roman"/>
                <w:sz w:val="20"/>
                <w:szCs w:val="20"/>
              </w:rPr>
              <w:t>Noble Gas</w:t>
            </w:r>
          </w:p>
        </w:tc>
        <w:tc>
          <w:tcPr>
            <w:tcW w:w="4770" w:type="dxa"/>
          </w:tcPr>
          <w:p w14:paraId="74FCB016" w14:textId="76F38D5E" w:rsidR="001B4E77" w:rsidRPr="001B4E77" w:rsidRDefault="001B4E77" w:rsidP="006D04EC">
            <w:pPr>
              <w:pStyle w:val="ListParagraph"/>
              <w:numPr>
                <w:ilvl w:val="0"/>
                <w:numId w:val="4"/>
              </w:numPr>
              <w:rPr>
                <w:rFonts w:ascii="Times New Roman" w:hAnsi="Times New Roman" w:cs="Times New Roman"/>
                <w:sz w:val="20"/>
                <w:szCs w:val="20"/>
              </w:rPr>
            </w:pPr>
            <w:r w:rsidRPr="001B4E77">
              <w:rPr>
                <w:rFonts w:ascii="Times New Roman" w:hAnsi="Times New Roman" w:cs="Times New Roman"/>
                <w:b/>
                <w:bCs/>
                <w:sz w:val="20"/>
                <w:szCs w:val="20"/>
              </w:rPr>
              <w:t xml:space="preserve">Opening: </w:t>
            </w:r>
            <w:r w:rsidRPr="001B4E77">
              <w:rPr>
                <w:rFonts w:ascii="Times New Roman" w:hAnsi="Times New Roman" w:cs="Times New Roman"/>
                <w:b/>
                <w:bCs/>
                <w:color w:val="00B050"/>
                <w:sz w:val="20"/>
                <w:szCs w:val="20"/>
              </w:rPr>
              <w:t xml:space="preserve">Check-In </w:t>
            </w:r>
            <w:r w:rsidRPr="001B4E77">
              <w:rPr>
                <w:rFonts w:ascii="Times New Roman" w:hAnsi="Times New Roman" w:cs="Times New Roman"/>
                <w:sz w:val="20"/>
                <w:szCs w:val="20"/>
              </w:rPr>
              <w:t>Qu</w:t>
            </w:r>
            <w:r w:rsidR="00896311">
              <w:rPr>
                <w:rFonts w:ascii="Times New Roman" w:hAnsi="Times New Roman" w:cs="Times New Roman"/>
                <w:sz w:val="20"/>
                <w:szCs w:val="20"/>
              </w:rPr>
              <w:t>izizz</w:t>
            </w:r>
          </w:p>
          <w:p w14:paraId="1CFC22F2" w14:textId="624AA2E4" w:rsidR="001B4E77" w:rsidRPr="001B4E77" w:rsidRDefault="001B4E77" w:rsidP="006D04EC">
            <w:pPr>
              <w:pStyle w:val="ListParagraph"/>
              <w:numPr>
                <w:ilvl w:val="0"/>
                <w:numId w:val="4"/>
              </w:numPr>
              <w:rPr>
                <w:rFonts w:ascii="Times New Roman" w:hAnsi="Times New Roman" w:cs="Times New Roman"/>
                <w:sz w:val="20"/>
                <w:szCs w:val="20"/>
              </w:rPr>
            </w:pPr>
            <w:r w:rsidRPr="001B4E77">
              <w:rPr>
                <w:rFonts w:ascii="Times New Roman" w:hAnsi="Times New Roman" w:cs="Times New Roman"/>
                <w:b/>
                <w:bCs/>
                <w:sz w:val="20"/>
                <w:szCs w:val="20"/>
              </w:rPr>
              <w:t>Instruction:</w:t>
            </w:r>
            <w:r w:rsidRPr="001B4E77">
              <w:rPr>
                <w:rFonts w:ascii="Times New Roman" w:hAnsi="Times New Roman" w:cs="Times New Roman"/>
                <w:b/>
                <w:bCs/>
                <w:color w:val="00B050"/>
                <w:sz w:val="20"/>
                <w:szCs w:val="20"/>
              </w:rPr>
              <w:t xml:space="preserve"> Notes </w:t>
            </w:r>
            <w:r w:rsidR="00896311">
              <w:rPr>
                <w:rFonts w:ascii="Times New Roman" w:hAnsi="Times New Roman" w:cs="Times New Roman"/>
                <w:sz w:val="20"/>
                <w:szCs w:val="20"/>
              </w:rPr>
              <w:t>E Config Noble Gas Config</w:t>
            </w:r>
          </w:p>
          <w:p w14:paraId="08F314B9" w14:textId="483D89F1" w:rsidR="001B4E77" w:rsidRPr="00896311" w:rsidRDefault="001B4E77" w:rsidP="00896311">
            <w:pPr>
              <w:pStyle w:val="ListParagraph"/>
              <w:numPr>
                <w:ilvl w:val="0"/>
                <w:numId w:val="6"/>
              </w:numPr>
              <w:rPr>
                <w:rFonts w:ascii="Times New Roman" w:hAnsi="Times New Roman" w:cs="Times New Roman"/>
                <w:sz w:val="20"/>
                <w:szCs w:val="20"/>
              </w:rPr>
            </w:pPr>
            <w:r w:rsidRPr="001B4E77">
              <w:rPr>
                <w:rFonts w:ascii="Times New Roman" w:hAnsi="Times New Roman" w:cs="Times New Roman"/>
                <w:b/>
                <w:bCs/>
                <w:sz w:val="20"/>
                <w:szCs w:val="20"/>
              </w:rPr>
              <w:t>Activity:</w:t>
            </w:r>
            <w:r w:rsidRPr="001B4E77">
              <w:rPr>
                <w:rFonts w:ascii="Times New Roman" w:hAnsi="Times New Roman" w:cs="Times New Roman"/>
                <w:sz w:val="20"/>
                <w:szCs w:val="20"/>
              </w:rPr>
              <w:t xml:space="preserve"> </w:t>
            </w:r>
            <w:r w:rsidRPr="001B4E77">
              <w:rPr>
                <w:rFonts w:ascii="Times New Roman" w:hAnsi="Times New Roman" w:cs="Times New Roman"/>
                <w:color w:val="FF0000"/>
                <w:sz w:val="20"/>
                <w:szCs w:val="20"/>
              </w:rPr>
              <w:t xml:space="preserve">Assign </w:t>
            </w:r>
            <w:r>
              <w:rPr>
                <w:rFonts w:ascii="Times New Roman" w:hAnsi="Times New Roman" w:cs="Times New Roman"/>
                <w:color w:val="FF0000"/>
                <w:sz w:val="20"/>
                <w:szCs w:val="20"/>
              </w:rPr>
              <w:t>#</w:t>
            </w:r>
            <w:r w:rsidRPr="001B4E77">
              <w:rPr>
                <w:rFonts w:ascii="Times New Roman" w:hAnsi="Times New Roman" w:cs="Times New Roman"/>
                <w:color w:val="FF0000"/>
                <w:sz w:val="20"/>
                <w:szCs w:val="20"/>
              </w:rPr>
              <w:t xml:space="preserve">10 </w:t>
            </w:r>
            <w:r w:rsidR="001277E5" w:rsidRPr="001277E5">
              <w:rPr>
                <w:rFonts w:ascii="Times New Roman" w:hAnsi="Times New Roman" w:cs="Times New Roman"/>
                <w:sz w:val="20"/>
                <w:szCs w:val="20"/>
              </w:rPr>
              <w:t>Noble Gas Worksheet</w:t>
            </w:r>
          </w:p>
          <w:p w14:paraId="706EB806" w14:textId="77777777" w:rsidR="001B4E77" w:rsidRPr="001B4E77" w:rsidRDefault="001B4E77" w:rsidP="006D04EC">
            <w:pPr>
              <w:pStyle w:val="ListParagraph"/>
              <w:numPr>
                <w:ilvl w:val="0"/>
                <w:numId w:val="6"/>
              </w:numPr>
              <w:rPr>
                <w:rFonts w:ascii="Times New Roman" w:hAnsi="Times New Roman" w:cs="Times New Roman"/>
                <w:sz w:val="20"/>
                <w:szCs w:val="20"/>
              </w:rPr>
            </w:pPr>
            <w:r w:rsidRPr="001B4E77">
              <w:rPr>
                <w:rFonts w:ascii="Times New Roman" w:hAnsi="Times New Roman" w:cs="Times New Roman"/>
                <w:b/>
                <w:bCs/>
                <w:color w:val="000000" w:themeColor="text1"/>
                <w:sz w:val="20"/>
                <w:szCs w:val="20"/>
              </w:rPr>
              <w:t xml:space="preserve">Closing: </w:t>
            </w:r>
            <w:r w:rsidRPr="001B4E77">
              <w:rPr>
                <w:rFonts w:ascii="Times New Roman" w:hAnsi="Times New Roman" w:cs="Times New Roman"/>
                <w:color w:val="000000" w:themeColor="text1"/>
                <w:sz w:val="20"/>
                <w:szCs w:val="20"/>
              </w:rPr>
              <w:t>Follow-up Question</w:t>
            </w:r>
          </w:p>
        </w:tc>
        <w:tc>
          <w:tcPr>
            <w:tcW w:w="4500" w:type="dxa"/>
          </w:tcPr>
          <w:p w14:paraId="7A25629D" w14:textId="5A54AFDF" w:rsidR="001B4E77" w:rsidRPr="001B4E77" w:rsidRDefault="001B4E77" w:rsidP="00896311">
            <w:pPr>
              <w:rPr>
                <w:rFonts w:ascii="Times New Roman" w:hAnsi="Times New Roman" w:cs="Times New Roman"/>
                <w:sz w:val="20"/>
                <w:szCs w:val="20"/>
              </w:rPr>
            </w:pPr>
            <w:r w:rsidRPr="001B4E77">
              <w:rPr>
                <w:rFonts w:ascii="Times New Roman" w:hAnsi="Times New Roman" w:cs="Times New Roman"/>
                <w:b/>
                <w:bCs/>
                <w:color w:val="00B050"/>
                <w:sz w:val="20"/>
                <w:szCs w:val="20"/>
              </w:rPr>
              <w:t>Complete</w:t>
            </w:r>
            <w:r w:rsidR="001277E5">
              <w:rPr>
                <w:rFonts w:ascii="Times New Roman" w:hAnsi="Times New Roman" w:cs="Times New Roman"/>
                <w:b/>
                <w:bCs/>
                <w:color w:val="00B050"/>
                <w:sz w:val="20"/>
                <w:szCs w:val="20"/>
              </w:rPr>
              <w:t xml:space="preserve"> </w:t>
            </w:r>
            <w:r w:rsidR="001277E5" w:rsidRPr="001277E5">
              <w:rPr>
                <w:rFonts w:ascii="Times New Roman" w:hAnsi="Times New Roman" w:cs="Times New Roman"/>
                <w:b/>
                <w:bCs/>
                <w:sz w:val="20"/>
                <w:szCs w:val="20"/>
              </w:rPr>
              <w:t>Assignment 10</w:t>
            </w:r>
            <w:r w:rsidRPr="001277E5">
              <w:rPr>
                <w:rFonts w:ascii="Times New Roman" w:hAnsi="Times New Roman" w:cs="Times New Roman"/>
                <w:b/>
                <w:bCs/>
                <w:sz w:val="20"/>
                <w:szCs w:val="20"/>
              </w:rPr>
              <w:t xml:space="preserve"> </w:t>
            </w:r>
          </w:p>
        </w:tc>
      </w:tr>
      <w:tr w:rsidR="001B4E77" w14:paraId="12F4ECA8" w14:textId="77777777" w:rsidTr="001B4E77">
        <w:trPr>
          <w:trHeight w:val="260"/>
        </w:trPr>
        <w:tc>
          <w:tcPr>
            <w:tcW w:w="805" w:type="dxa"/>
          </w:tcPr>
          <w:p w14:paraId="7FE2AC75" w14:textId="204D995D"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Tue</w:t>
            </w:r>
          </w:p>
        </w:tc>
        <w:tc>
          <w:tcPr>
            <w:tcW w:w="630" w:type="dxa"/>
          </w:tcPr>
          <w:p w14:paraId="35FEF20D" w14:textId="77777777"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9/1</w:t>
            </w:r>
          </w:p>
        </w:tc>
        <w:tc>
          <w:tcPr>
            <w:tcW w:w="1080" w:type="dxa"/>
          </w:tcPr>
          <w:p w14:paraId="1098A5C8" w14:textId="6BE59BE1"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SC1</w:t>
            </w:r>
            <w:r w:rsidR="001277E5">
              <w:rPr>
                <w:rFonts w:ascii="Times New Roman" w:hAnsi="Times New Roman" w:cs="Times New Roman"/>
                <w:sz w:val="20"/>
                <w:szCs w:val="20"/>
              </w:rPr>
              <w:t>f</w:t>
            </w:r>
          </w:p>
        </w:tc>
        <w:tc>
          <w:tcPr>
            <w:tcW w:w="1530" w:type="dxa"/>
          </w:tcPr>
          <w:p w14:paraId="4B1CA0F4" w14:textId="48DA0C8E" w:rsidR="001B4E77" w:rsidRPr="001B4E77" w:rsidRDefault="001277E5" w:rsidP="006D04EC">
            <w:pPr>
              <w:rPr>
                <w:rFonts w:ascii="Times New Roman" w:hAnsi="Times New Roman" w:cs="Times New Roman"/>
                <w:sz w:val="20"/>
                <w:szCs w:val="20"/>
              </w:rPr>
            </w:pPr>
            <w:r>
              <w:rPr>
                <w:rFonts w:ascii="Times New Roman" w:hAnsi="Times New Roman" w:cs="Times New Roman"/>
                <w:sz w:val="20"/>
                <w:szCs w:val="20"/>
              </w:rPr>
              <w:t>Periodic Trends</w:t>
            </w:r>
          </w:p>
        </w:tc>
        <w:tc>
          <w:tcPr>
            <w:tcW w:w="4770" w:type="dxa"/>
          </w:tcPr>
          <w:p w14:paraId="7B054BE4" w14:textId="39CCEAC5" w:rsidR="00896311" w:rsidRPr="001B4E77" w:rsidRDefault="00896311" w:rsidP="00896311">
            <w:pPr>
              <w:pStyle w:val="ListParagraph"/>
              <w:numPr>
                <w:ilvl w:val="0"/>
                <w:numId w:val="4"/>
              </w:numPr>
              <w:rPr>
                <w:rFonts w:ascii="Times New Roman" w:hAnsi="Times New Roman" w:cs="Times New Roman"/>
                <w:sz w:val="20"/>
                <w:szCs w:val="20"/>
              </w:rPr>
            </w:pPr>
            <w:r w:rsidRPr="001B4E77">
              <w:rPr>
                <w:rFonts w:ascii="Times New Roman" w:hAnsi="Times New Roman" w:cs="Times New Roman"/>
                <w:b/>
                <w:bCs/>
                <w:sz w:val="20"/>
                <w:szCs w:val="20"/>
              </w:rPr>
              <w:t xml:space="preserve">Opening: </w:t>
            </w:r>
            <w:r w:rsidRPr="001B4E77">
              <w:rPr>
                <w:rFonts w:ascii="Times New Roman" w:hAnsi="Times New Roman" w:cs="Times New Roman"/>
                <w:b/>
                <w:bCs/>
                <w:color w:val="00B050"/>
                <w:sz w:val="20"/>
                <w:szCs w:val="20"/>
              </w:rPr>
              <w:t xml:space="preserve">Check-In </w:t>
            </w:r>
            <w:r w:rsidRPr="001B4E77">
              <w:rPr>
                <w:rFonts w:ascii="Times New Roman" w:hAnsi="Times New Roman" w:cs="Times New Roman"/>
                <w:sz w:val="20"/>
                <w:szCs w:val="20"/>
              </w:rPr>
              <w:t>Qu</w:t>
            </w:r>
            <w:r>
              <w:rPr>
                <w:rFonts w:ascii="Times New Roman" w:hAnsi="Times New Roman" w:cs="Times New Roman"/>
                <w:sz w:val="20"/>
                <w:szCs w:val="20"/>
              </w:rPr>
              <w:t>izizz</w:t>
            </w:r>
          </w:p>
          <w:p w14:paraId="153D5E92" w14:textId="6457F6DE" w:rsidR="00896311" w:rsidRPr="001B4E77" w:rsidRDefault="00896311" w:rsidP="00896311">
            <w:pPr>
              <w:pStyle w:val="ListParagraph"/>
              <w:numPr>
                <w:ilvl w:val="0"/>
                <w:numId w:val="4"/>
              </w:numPr>
              <w:rPr>
                <w:rFonts w:ascii="Times New Roman" w:hAnsi="Times New Roman" w:cs="Times New Roman"/>
                <w:sz w:val="20"/>
                <w:szCs w:val="20"/>
              </w:rPr>
            </w:pPr>
            <w:r w:rsidRPr="001B4E77">
              <w:rPr>
                <w:rFonts w:ascii="Times New Roman" w:hAnsi="Times New Roman" w:cs="Times New Roman"/>
                <w:b/>
                <w:bCs/>
                <w:sz w:val="20"/>
                <w:szCs w:val="20"/>
              </w:rPr>
              <w:t>Instruction:</w:t>
            </w:r>
            <w:r w:rsidRPr="001B4E77">
              <w:rPr>
                <w:rFonts w:ascii="Times New Roman" w:hAnsi="Times New Roman" w:cs="Times New Roman"/>
                <w:b/>
                <w:bCs/>
                <w:color w:val="00B050"/>
                <w:sz w:val="20"/>
                <w:szCs w:val="20"/>
              </w:rPr>
              <w:t xml:space="preserve"> Notes </w:t>
            </w:r>
            <w:r w:rsidRPr="001B4E77">
              <w:rPr>
                <w:rFonts w:ascii="Times New Roman" w:hAnsi="Times New Roman" w:cs="Times New Roman"/>
                <w:sz w:val="20"/>
                <w:szCs w:val="20"/>
              </w:rPr>
              <w:t>Periodic Trends</w:t>
            </w:r>
            <w:r>
              <w:rPr>
                <w:rFonts w:ascii="Times New Roman" w:hAnsi="Times New Roman" w:cs="Times New Roman"/>
                <w:sz w:val="20"/>
                <w:szCs w:val="20"/>
              </w:rPr>
              <w:t xml:space="preserve"> </w:t>
            </w:r>
          </w:p>
          <w:p w14:paraId="363D2BA0" w14:textId="69B9441B" w:rsidR="00896311" w:rsidRPr="00896311" w:rsidRDefault="00896311" w:rsidP="00896311">
            <w:pPr>
              <w:pStyle w:val="ListParagraph"/>
              <w:numPr>
                <w:ilvl w:val="0"/>
                <w:numId w:val="6"/>
              </w:numPr>
              <w:rPr>
                <w:rFonts w:ascii="Times New Roman" w:hAnsi="Times New Roman" w:cs="Times New Roman"/>
                <w:sz w:val="20"/>
                <w:szCs w:val="20"/>
              </w:rPr>
            </w:pPr>
            <w:r w:rsidRPr="001B4E77">
              <w:rPr>
                <w:rFonts w:ascii="Times New Roman" w:hAnsi="Times New Roman" w:cs="Times New Roman"/>
                <w:b/>
                <w:bCs/>
                <w:sz w:val="20"/>
                <w:szCs w:val="20"/>
              </w:rPr>
              <w:t>Activity:</w:t>
            </w:r>
            <w:r w:rsidRPr="001B4E77">
              <w:rPr>
                <w:rFonts w:ascii="Times New Roman" w:hAnsi="Times New Roman" w:cs="Times New Roman"/>
                <w:sz w:val="20"/>
                <w:szCs w:val="20"/>
              </w:rPr>
              <w:t xml:space="preserve"> </w:t>
            </w:r>
            <w:r w:rsidRPr="001B4E77">
              <w:rPr>
                <w:rFonts w:ascii="Times New Roman" w:hAnsi="Times New Roman" w:cs="Times New Roman"/>
                <w:color w:val="FF0000"/>
                <w:sz w:val="20"/>
                <w:szCs w:val="20"/>
              </w:rPr>
              <w:t xml:space="preserve">Assign </w:t>
            </w:r>
            <w:r>
              <w:rPr>
                <w:rFonts w:ascii="Times New Roman" w:hAnsi="Times New Roman" w:cs="Times New Roman"/>
                <w:color w:val="FF0000"/>
                <w:sz w:val="20"/>
                <w:szCs w:val="20"/>
              </w:rPr>
              <w:t>#</w:t>
            </w:r>
            <w:r w:rsidRPr="001B4E77">
              <w:rPr>
                <w:rFonts w:ascii="Times New Roman" w:hAnsi="Times New Roman" w:cs="Times New Roman"/>
                <w:color w:val="FF0000"/>
                <w:sz w:val="20"/>
                <w:szCs w:val="20"/>
              </w:rPr>
              <w:t>1</w:t>
            </w:r>
            <w:r w:rsidR="002E701E">
              <w:rPr>
                <w:rFonts w:ascii="Times New Roman" w:hAnsi="Times New Roman" w:cs="Times New Roman"/>
                <w:color w:val="FF0000"/>
                <w:sz w:val="20"/>
                <w:szCs w:val="20"/>
              </w:rPr>
              <w:t>1</w:t>
            </w:r>
            <w:r w:rsidRPr="001B4E77">
              <w:rPr>
                <w:rFonts w:ascii="Times New Roman" w:hAnsi="Times New Roman" w:cs="Times New Roman"/>
                <w:color w:val="FF0000"/>
                <w:sz w:val="20"/>
                <w:szCs w:val="20"/>
              </w:rPr>
              <w:t xml:space="preserve"> </w:t>
            </w:r>
            <w:r w:rsidRPr="00896311">
              <w:rPr>
                <w:rFonts w:ascii="Times New Roman" w:hAnsi="Times New Roman" w:cs="Times New Roman"/>
                <w:sz w:val="20"/>
                <w:szCs w:val="20"/>
              </w:rPr>
              <w:t>Designer Periodic Table</w:t>
            </w:r>
          </w:p>
          <w:p w14:paraId="6F8AAEE7" w14:textId="63BF72AA" w:rsidR="001B4E77" w:rsidRPr="001B4E77" w:rsidRDefault="00896311" w:rsidP="00896311">
            <w:pPr>
              <w:pStyle w:val="ListParagraph"/>
              <w:numPr>
                <w:ilvl w:val="0"/>
                <w:numId w:val="6"/>
              </w:numPr>
              <w:rPr>
                <w:rFonts w:ascii="Times New Roman" w:hAnsi="Times New Roman" w:cs="Times New Roman"/>
                <w:sz w:val="20"/>
                <w:szCs w:val="20"/>
              </w:rPr>
            </w:pPr>
            <w:r w:rsidRPr="001B4E77">
              <w:rPr>
                <w:rFonts w:ascii="Times New Roman" w:hAnsi="Times New Roman" w:cs="Times New Roman"/>
                <w:b/>
                <w:bCs/>
                <w:color w:val="000000" w:themeColor="text1"/>
                <w:sz w:val="20"/>
                <w:szCs w:val="20"/>
              </w:rPr>
              <w:t xml:space="preserve">Closing: </w:t>
            </w:r>
            <w:r w:rsidRPr="001B4E77">
              <w:rPr>
                <w:rFonts w:ascii="Times New Roman" w:hAnsi="Times New Roman" w:cs="Times New Roman"/>
                <w:color w:val="000000" w:themeColor="text1"/>
                <w:sz w:val="20"/>
                <w:szCs w:val="20"/>
              </w:rPr>
              <w:t>Follow-up Question</w:t>
            </w:r>
          </w:p>
        </w:tc>
        <w:tc>
          <w:tcPr>
            <w:tcW w:w="4500" w:type="dxa"/>
          </w:tcPr>
          <w:p w14:paraId="7F51FC69" w14:textId="27C55EC9" w:rsidR="001B4E77" w:rsidRPr="001277E5" w:rsidRDefault="001277E5" w:rsidP="006D04EC">
            <w:pPr>
              <w:rPr>
                <w:rFonts w:ascii="Times New Roman" w:hAnsi="Times New Roman" w:cs="Times New Roman"/>
                <w:b/>
                <w:bCs/>
                <w:sz w:val="20"/>
                <w:szCs w:val="20"/>
              </w:rPr>
            </w:pPr>
            <w:r>
              <w:rPr>
                <w:rFonts w:ascii="Times New Roman" w:hAnsi="Times New Roman" w:cs="Times New Roman"/>
                <w:b/>
                <w:bCs/>
                <w:color w:val="00B050"/>
                <w:sz w:val="20"/>
                <w:szCs w:val="20"/>
              </w:rPr>
              <w:t xml:space="preserve">Complete </w:t>
            </w:r>
            <w:r w:rsidRPr="001277E5">
              <w:rPr>
                <w:rFonts w:ascii="Times New Roman" w:hAnsi="Times New Roman" w:cs="Times New Roman"/>
                <w:b/>
                <w:bCs/>
                <w:sz w:val="20"/>
                <w:szCs w:val="20"/>
              </w:rPr>
              <w:t>Assignment 11</w:t>
            </w:r>
          </w:p>
          <w:p w14:paraId="074D32FF" w14:textId="77777777" w:rsidR="001B4E77" w:rsidRPr="001B4E77" w:rsidRDefault="001B4E77" w:rsidP="006D04EC">
            <w:pPr>
              <w:rPr>
                <w:rFonts w:ascii="Times New Roman" w:hAnsi="Times New Roman" w:cs="Times New Roman"/>
                <w:b/>
                <w:bCs/>
                <w:color w:val="00B050"/>
                <w:sz w:val="20"/>
                <w:szCs w:val="20"/>
              </w:rPr>
            </w:pPr>
          </w:p>
          <w:p w14:paraId="37AA1503" w14:textId="77777777" w:rsidR="001B4E77" w:rsidRPr="001B4E77" w:rsidRDefault="001B4E77" w:rsidP="006D04EC">
            <w:pPr>
              <w:rPr>
                <w:rFonts w:ascii="Times New Roman" w:hAnsi="Times New Roman" w:cs="Times New Roman"/>
                <w:b/>
                <w:bCs/>
                <w:sz w:val="20"/>
                <w:szCs w:val="20"/>
              </w:rPr>
            </w:pPr>
          </w:p>
        </w:tc>
      </w:tr>
      <w:tr w:rsidR="001B4E77" w14:paraId="6E67F48A" w14:textId="77777777" w:rsidTr="001B4E77">
        <w:trPr>
          <w:trHeight w:val="260"/>
        </w:trPr>
        <w:tc>
          <w:tcPr>
            <w:tcW w:w="805" w:type="dxa"/>
          </w:tcPr>
          <w:p w14:paraId="5927B755" w14:textId="5E098EF0"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Wed</w:t>
            </w:r>
          </w:p>
        </w:tc>
        <w:tc>
          <w:tcPr>
            <w:tcW w:w="630" w:type="dxa"/>
          </w:tcPr>
          <w:p w14:paraId="63B10A99" w14:textId="77777777"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9/2</w:t>
            </w:r>
          </w:p>
        </w:tc>
        <w:tc>
          <w:tcPr>
            <w:tcW w:w="1080" w:type="dxa"/>
          </w:tcPr>
          <w:p w14:paraId="19F07DCE" w14:textId="77777777" w:rsidR="001B4E77" w:rsidRPr="001B4E77" w:rsidRDefault="001B4E77" w:rsidP="006D04EC">
            <w:pPr>
              <w:rPr>
                <w:rFonts w:ascii="Times New Roman" w:hAnsi="Times New Roman" w:cs="Times New Roman"/>
                <w:sz w:val="20"/>
                <w:szCs w:val="20"/>
              </w:rPr>
            </w:pPr>
          </w:p>
        </w:tc>
        <w:tc>
          <w:tcPr>
            <w:tcW w:w="1530" w:type="dxa"/>
          </w:tcPr>
          <w:p w14:paraId="3A1702BB" w14:textId="77777777"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Instructional Support Day</w:t>
            </w:r>
          </w:p>
          <w:p w14:paraId="1FD090EF" w14:textId="77777777" w:rsidR="001B4E77" w:rsidRPr="001B4E77" w:rsidRDefault="001B4E77" w:rsidP="006D04EC">
            <w:pPr>
              <w:rPr>
                <w:rFonts w:ascii="Times New Roman" w:hAnsi="Times New Roman" w:cs="Times New Roman"/>
                <w:sz w:val="20"/>
                <w:szCs w:val="20"/>
              </w:rPr>
            </w:pPr>
          </w:p>
        </w:tc>
        <w:tc>
          <w:tcPr>
            <w:tcW w:w="4770" w:type="dxa"/>
          </w:tcPr>
          <w:p w14:paraId="1F54E1DD" w14:textId="77777777"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500" w:type="dxa"/>
          </w:tcPr>
          <w:p w14:paraId="1669A83D" w14:textId="77777777" w:rsidR="001B4E77" w:rsidRPr="001B4E77" w:rsidRDefault="001B4E77" w:rsidP="006D04EC">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 xml:space="preserve">Complete </w:t>
            </w:r>
            <w:r w:rsidRPr="001B4E77">
              <w:rPr>
                <w:rFonts w:ascii="Times New Roman" w:hAnsi="Times New Roman" w:cs="Times New Roman"/>
                <w:b/>
                <w:bCs/>
                <w:sz w:val="20"/>
                <w:szCs w:val="20"/>
              </w:rPr>
              <w:t>any Assignments that are incomplete</w:t>
            </w:r>
          </w:p>
        </w:tc>
      </w:tr>
      <w:tr w:rsidR="001B4E77" w14:paraId="650EA4CB" w14:textId="77777777" w:rsidTr="001B4E77">
        <w:trPr>
          <w:trHeight w:val="534"/>
        </w:trPr>
        <w:tc>
          <w:tcPr>
            <w:tcW w:w="805" w:type="dxa"/>
          </w:tcPr>
          <w:p w14:paraId="251D3DCF" w14:textId="2120DD6C"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Thu</w:t>
            </w:r>
            <w:r>
              <w:rPr>
                <w:rFonts w:ascii="Times New Roman" w:hAnsi="Times New Roman" w:cs="Times New Roman"/>
                <w:sz w:val="20"/>
                <w:szCs w:val="20"/>
              </w:rPr>
              <w:t>r</w:t>
            </w:r>
          </w:p>
        </w:tc>
        <w:tc>
          <w:tcPr>
            <w:tcW w:w="630" w:type="dxa"/>
          </w:tcPr>
          <w:p w14:paraId="6DD8E26C" w14:textId="77777777"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9/3</w:t>
            </w:r>
          </w:p>
        </w:tc>
        <w:tc>
          <w:tcPr>
            <w:tcW w:w="1080" w:type="dxa"/>
          </w:tcPr>
          <w:p w14:paraId="34733A3A" w14:textId="3D7B6CD7"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SC</w:t>
            </w:r>
            <w:r w:rsidR="00896311">
              <w:rPr>
                <w:rFonts w:ascii="Times New Roman" w:hAnsi="Times New Roman" w:cs="Times New Roman"/>
                <w:sz w:val="20"/>
                <w:szCs w:val="20"/>
              </w:rPr>
              <w:t>1f</w:t>
            </w:r>
          </w:p>
        </w:tc>
        <w:tc>
          <w:tcPr>
            <w:tcW w:w="1530" w:type="dxa"/>
          </w:tcPr>
          <w:p w14:paraId="438D999D" w14:textId="4E477EDF" w:rsidR="001B4E77" w:rsidRPr="001B4E77" w:rsidRDefault="00896311" w:rsidP="006D04EC">
            <w:pPr>
              <w:rPr>
                <w:rFonts w:ascii="Times New Roman" w:hAnsi="Times New Roman" w:cs="Times New Roman"/>
                <w:sz w:val="20"/>
                <w:szCs w:val="20"/>
              </w:rPr>
            </w:pPr>
            <w:r>
              <w:rPr>
                <w:rFonts w:ascii="Times New Roman" w:hAnsi="Times New Roman" w:cs="Times New Roman"/>
                <w:sz w:val="20"/>
                <w:szCs w:val="20"/>
              </w:rPr>
              <w:t>Periodic Trends</w:t>
            </w:r>
          </w:p>
        </w:tc>
        <w:tc>
          <w:tcPr>
            <w:tcW w:w="4770" w:type="dxa"/>
          </w:tcPr>
          <w:p w14:paraId="6BDCBD09" w14:textId="77777777" w:rsidR="00896311" w:rsidRPr="001B4E77" w:rsidRDefault="00896311" w:rsidP="00896311">
            <w:pPr>
              <w:pStyle w:val="ListParagraph"/>
              <w:numPr>
                <w:ilvl w:val="0"/>
                <w:numId w:val="4"/>
              </w:numPr>
              <w:rPr>
                <w:rFonts w:ascii="Times New Roman" w:hAnsi="Times New Roman" w:cs="Times New Roman"/>
                <w:sz w:val="20"/>
                <w:szCs w:val="20"/>
              </w:rPr>
            </w:pPr>
            <w:r w:rsidRPr="001B4E77">
              <w:rPr>
                <w:rFonts w:ascii="Times New Roman" w:hAnsi="Times New Roman" w:cs="Times New Roman"/>
                <w:b/>
                <w:bCs/>
                <w:sz w:val="20"/>
                <w:szCs w:val="20"/>
              </w:rPr>
              <w:t xml:space="preserve">Opening: </w:t>
            </w:r>
            <w:r w:rsidRPr="001B4E77">
              <w:rPr>
                <w:rFonts w:ascii="Times New Roman" w:hAnsi="Times New Roman" w:cs="Times New Roman"/>
                <w:b/>
                <w:bCs/>
                <w:color w:val="00B050"/>
                <w:sz w:val="20"/>
                <w:szCs w:val="20"/>
              </w:rPr>
              <w:t xml:space="preserve">Check-In </w:t>
            </w:r>
            <w:r w:rsidRPr="001B4E77">
              <w:rPr>
                <w:rFonts w:ascii="Times New Roman" w:hAnsi="Times New Roman" w:cs="Times New Roman"/>
                <w:sz w:val="20"/>
                <w:szCs w:val="20"/>
              </w:rPr>
              <w:t>Questions</w:t>
            </w:r>
          </w:p>
          <w:p w14:paraId="0E4CF6C9" w14:textId="77777777" w:rsidR="00896311" w:rsidRPr="001B4E77" w:rsidRDefault="00896311" w:rsidP="00896311">
            <w:pPr>
              <w:pStyle w:val="ListParagraph"/>
              <w:numPr>
                <w:ilvl w:val="0"/>
                <w:numId w:val="4"/>
              </w:numPr>
              <w:rPr>
                <w:rFonts w:ascii="Times New Roman" w:hAnsi="Times New Roman" w:cs="Times New Roman"/>
                <w:sz w:val="20"/>
                <w:szCs w:val="20"/>
              </w:rPr>
            </w:pPr>
            <w:r w:rsidRPr="001B4E77">
              <w:rPr>
                <w:rFonts w:ascii="Times New Roman" w:hAnsi="Times New Roman" w:cs="Times New Roman"/>
                <w:b/>
                <w:bCs/>
                <w:sz w:val="20"/>
                <w:szCs w:val="20"/>
              </w:rPr>
              <w:t>Instruction:</w:t>
            </w:r>
            <w:r w:rsidRPr="001B4E77">
              <w:rPr>
                <w:rFonts w:ascii="Times New Roman" w:hAnsi="Times New Roman" w:cs="Times New Roman"/>
                <w:b/>
                <w:bCs/>
                <w:color w:val="00B050"/>
                <w:sz w:val="20"/>
                <w:szCs w:val="20"/>
              </w:rPr>
              <w:t xml:space="preserve"> Notes </w:t>
            </w:r>
            <w:r w:rsidRPr="001B4E77">
              <w:rPr>
                <w:rFonts w:ascii="Times New Roman" w:hAnsi="Times New Roman" w:cs="Times New Roman"/>
                <w:sz w:val="20"/>
                <w:szCs w:val="20"/>
              </w:rPr>
              <w:t>Periodic Trends</w:t>
            </w:r>
          </w:p>
          <w:p w14:paraId="6D802BCD" w14:textId="7B35C157" w:rsidR="00896311" w:rsidRPr="00896311" w:rsidRDefault="00896311" w:rsidP="00896311">
            <w:pPr>
              <w:pStyle w:val="ListParagraph"/>
              <w:numPr>
                <w:ilvl w:val="0"/>
                <w:numId w:val="6"/>
              </w:numPr>
              <w:rPr>
                <w:rFonts w:ascii="Times New Roman" w:hAnsi="Times New Roman" w:cs="Times New Roman"/>
                <w:sz w:val="20"/>
                <w:szCs w:val="20"/>
              </w:rPr>
            </w:pPr>
            <w:r w:rsidRPr="001B4E77">
              <w:rPr>
                <w:rFonts w:ascii="Times New Roman" w:hAnsi="Times New Roman" w:cs="Times New Roman"/>
                <w:b/>
                <w:bCs/>
                <w:sz w:val="20"/>
                <w:szCs w:val="20"/>
              </w:rPr>
              <w:t>Activity:</w:t>
            </w:r>
            <w:r w:rsidRPr="001B4E77">
              <w:rPr>
                <w:rFonts w:ascii="Times New Roman" w:hAnsi="Times New Roman" w:cs="Times New Roman"/>
                <w:sz w:val="20"/>
                <w:szCs w:val="20"/>
              </w:rPr>
              <w:t xml:space="preserve"> </w:t>
            </w:r>
            <w:r w:rsidRPr="00896311">
              <w:rPr>
                <w:rFonts w:ascii="Times New Roman" w:hAnsi="Times New Roman" w:cs="Times New Roman"/>
                <w:color w:val="FF0000"/>
                <w:sz w:val="20"/>
                <w:szCs w:val="20"/>
              </w:rPr>
              <w:t>Assign #1</w:t>
            </w:r>
            <w:r w:rsidR="002E701E">
              <w:rPr>
                <w:rFonts w:ascii="Times New Roman" w:hAnsi="Times New Roman" w:cs="Times New Roman"/>
                <w:color w:val="FF0000"/>
                <w:sz w:val="20"/>
                <w:szCs w:val="20"/>
              </w:rPr>
              <w:t>2</w:t>
            </w:r>
            <w:r w:rsidRPr="00896311">
              <w:rPr>
                <w:rFonts w:ascii="Times New Roman" w:hAnsi="Times New Roman" w:cs="Times New Roman"/>
                <w:color w:val="FF0000"/>
                <w:sz w:val="20"/>
                <w:szCs w:val="20"/>
              </w:rPr>
              <w:t xml:space="preserve"> </w:t>
            </w:r>
            <w:r w:rsidRPr="00896311">
              <w:rPr>
                <w:rFonts w:ascii="Times New Roman" w:hAnsi="Times New Roman" w:cs="Times New Roman"/>
                <w:sz w:val="20"/>
                <w:szCs w:val="20"/>
              </w:rPr>
              <w:t>Graphing Electronegativity</w:t>
            </w:r>
          </w:p>
          <w:p w14:paraId="070E23B0" w14:textId="691D5A38" w:rsidR="001B4E77" w:rsidRPr="001B4E77" w:rsidRDefault="00896311" w:rsidP="00896311">
            <w:pPr>
              <w:pStyle w:val="ListParagraph"/>
              <w:numPr>
                <w:ilvl w:val="0"/>
                <w:numId w:val="6"/>
              </w:numPr>
              <w:rPr>
                <w:rFonts w:ascii="Times New Roman" w:hAnsi="Times New Roman" w:cs="Times New Roman"/>
                <w:sz w:val="20"/>
                <w:szCs w:val="20"/>
              </w:rPr>
            </w:pPr>
            <w:r w:rsidRPr="001B4E77">
              <w:rPr>
                <w:rFonts w:ascii="Times New Roman" w:hAnsi="Times New Roman" w:cs="Times New Roman"/>
                <w:b/>
                <w:bCs/>
                <w:color w:val="000000" w:themeColor="text1"/>
                <w:sz w:val="20"/>
                <w:szCs w:val="20"/>
              </w:rPr>
              <w:t xml:space="preserve">Closing: </w:t>
            </w:r>
            <w:r w:rsidRPr="001B4E77">
              <w:rPr>
                <w:rFonts w:ascii="Times New Roman" w:hAnsi="Times New Roman" w:cs="Times New Roman"/>
                <w:color w:val="000000" w:themeColor="text1"/>
                <w:sz w:val="20"/>
                <w:szCs w:val="20"/>
              </w:rPr>
              <w:t>Follow-up Question</w:t>
            </w:r>
          </w:p>
        </w:tc>
        <w:tc>
          <w:tcPr>
            <w:tcW w:w="4500" w:type="dxa"/>
          </w:tcPr>
          <w:p w14:paraId="419B0D0C" w14:textId="4A434C17" w:rsidR="00896311" w:rsidRPr="001B4E77" w:rsidRDefault="00896311" w:rsidP="00896311">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 xml:space="preserve">Complete </w:t>
            </w:r>
            <w:r w:rsidRPr="001B4E77">
              <w:rPr>
                <w:rFonts w:ascii="Times New Roman" w:hAnsi="Times New Roman" w:cs="Times New Roman"/>
                <w:sz w:val="20"/>
                <w:szCs w:val="20"/>
              </w:rPr>
              <w:t>Graphing Trends Activity</w:t>
            </w:r>
          </w:p>
          <w:p w14:paraId="74505DD9" w14:textId="77777777" w:rsidR="00896311" w:rsidRPr="001B4E77" w:rsidRDefault="00896311" w:rsidP="00896311">
            <w:pPr>
              <w:rPr>
                <w:rFonts w:ascii="Times New Roman" w:hAnsi="Times New Roman" w:cs="Times New Roman"/>
                <w:sz w:val="20"/>
                <w:szCs w:val="20"/>
              </w:rPr>
            </w:pPr>
            <w:r w:rsidRPr="001B4E77">
              <w:rPr>
                <w:rFonts w:ascii="Times New Roman" w:hAnsi="Times New Roman" w:cs="Times New Roman"/>
                <w:b/>
                <w:bCs/>
                <w:color w:val="00B050"/>
                <w:sz w:val="20"/>
                <w:szCs w:val="20"/>
              </w:rPr>
              <w:t>Watch</w:t>
            </w:r>
            <w:r w:rsidRPr="001B4E77">
              <w:rPr>
                <w:rFonts w:ascii="Times New Roman" w:hAnsi="Times New Roman" w:cs="Times New Roman"/>
                <w:sz w:val="20"/>
                <w:szCs w:val="20"/>
              </w:rPr>
              <w:t xml:space="preserve"> Videos on Light and Energy  </w:t>
            </w:r>
          </w:p>
          <w:p w14:paraId="4A2D3B87" w14:textId="77777777" w:rsidR="00896311" w:rsidRPr="001B4E77" w:rsidRDefault="00896311" w:rsidP="00896311">
            <w:pPr>
              <w:rPr>
                <w:rFonts w:ascii="Times New Roman" w:hAnsi="Times New Roman" w:cs="Times New Roman"/>
                <w:sz w:val="20"/>
                <w:szCs w:val="20"/>
              </w:rPr>
            </w:pPr>
            <w:r w:rsidRPr="001B4E77">
              <w:rPr>
                <w:rFonts w:ascii="Times New Roman" w:hAnsi="Times New Roman" w:cs="Times New Roman"/>
                <w:sz w:val="20"/>
                <w:szCs w:val="20"/>
              </w:rPr>
              <w:t>Quantum Mechanics Part 1</w:t>
            </w:r>
          </w:p>
          <w:p w14:paraId="445180E3" w14:textId="77777777" w:rsidR="00896311" w:rsidRPr="001B4E77" w:rsidRDefault="00896311" w:rsidP="00896311">
            <w:pPr>
              <w:rPr>
                <w:rFonts w:ascii="Times New Roman" w:hAnsi="Times New Roman" w:cs="Times New Roman"/>
                <w:sz w:val="20"/>
                <w:szCs w:val="20"/>
              </w:rPr>
            </w:pPr>
            <w:hyperlink r:id="rId5" w:history="1">
              <w:r w:rsidRPr="001B4E77">
                <w:rPr>
                  <w:rFonts w:ascii="Times New Roman" w:hAnsi="Times New Roman" w:cs="Times New Roman"/>
                  <w:color w:val="0000FF"/>
                  <w:sz w:val="20"/>
                  <w:szCs w:val="20"/>
                  <w:u w:val="single"/>
                </w:rPr>
                <w:t>https://www.youtube.com/watch?v=7kb1VT0J3DE</w:t>
              </w:r>
            </w:hyperlink>
          </w:p>
          <w:p w14:paraId="05CA4BF3" w14:textId="77777777" w:rsidR="00896311" w:rsidRPr="001B4E77" w:rsidRDefault="00896311" w:rsidP="00896311">
            <w:pPr>
              <w:rPr>
                <w:rFonts w:ascii="Times New Roman" w:hAnsi="Times New Roman" w:cs="Times New Roman"/>
                <w:sz w:val="20"/>
                <w:szCs w:val="20"/>
              </w:rPr>
            </w:pPr>
            <w:r w:rsidRPr="001B4E77">
              <w:rPr>
                <w:rFonts w:ascii="Times New Roman" w:hAnsi="Times New Roman" w:cs="Times New Roman"/>
                <w:sz w:val="20"/>
                <w:szCs w:val="20"/>
              </w:rPr>
              <w:t>Quantum Mechanics Part 2</w:t>
            </w:r>
          </w:p>
          <w:p w14:paraId="2226D6E8" w14:textId="53550AC8" w:rsidR="00896311" w:rsidRPr="001B4E77" w:rsidRDefault="00896311" w:rsidP="00896311">
            <w:pPr>
              <w:rPr>
                <w:rFonts w:ascii="Times New Roman" w:hAnsi="Times New Roman" w:cs="Times New Roman"/>
                <w:sz w:val="20"/>
                <w:szCs w:val="20"/>
              </w:rPr>
            </w:pPr>
            <w:hyperlink r:id="rId6" w:history="1">
              <w:r w:rsidRPr="001B4E77">
                <w:rPr>
                  <w:rFonts w:ascii="Times New Roman" w:hAnsi="Times New Roman" w:cs="Times New Roman"/>
                  <w:color w:val="0000FF"/>
                  <w:sz w:val="20"/>
                  <w:szCs w:val="20"/>
                  <w:u w:val="single"/>
                </w:rPr>
                <w:t>https://www.youtube.com/watch?v=qO_W70VegbQ</w:t>
              </w:r>
            </w:hyperlink>
          </w:p>
          <w:p w14:paraId="5DA38413" w14:textId="2BD387C9" w:rsidR="001B4E77" w:rsidRPr="001B4E77" w:rsidRDefault="001B4E77" w:rsidP="006D04EC">
            <w:pPr>
              <w:rPr>
                <w:rFonts w:ascii="Times New Roman" w:hAnsi="Times New Roman" w:cs="Times New Roman"/>
                <w:sz w:val="20"/>
                <w:szCs w:val="20"/>
              </w:rPr>
            </w:pPr>
          </w:p>
        </w:tc>
      </w:tr>
      <w:tr w:rsidR="001B4E77" w14:paraId="16B56B1E" w14:textId="77777777" w:rsidTr="001B4E77">
        <w:trPr>
          <w:trHeight w:val="1052"/>
        </w:trPr>
        <w:tc>
          <w:tcPr>
            <w:tcW w:w="805" w:type="dxa"/>
          </w:tcPr>
          <w:p w14:paraId="7DD4DC0E" w14:textId="79E47DD8"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 xml:space="preserve">Fri </w:t>
            </w:r>
          </w:p>
        </w:tc>
        <w:tc>
          <w:tcPr>
            <w:tcW w:w="630" w:type="dxa"/>
          </w:tcPr>
          <w:p w14:paraId="6A0AFCE5" w14:textId="77777777"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9/4</w:t>
            </w:r>
          </w:p>
        </w:tc>
        <w:tc>
          <w:tcPr>
            <w:tcW w:w="1080" w:type="dxa"/>
          </w:tcPr>
          <w:p w14:paraId="4294C81D" w14:textId="77777777" w:rsidR="001B4E77" w:rsidRPr="001B4E77" w:rsidRDefault="001B4E77" w:rsidP="006D04EC">
            <w:pPr>
              <w:rPr>
                <w:rFonts w:ascii="Times New Roman" w:hAnsi="Times New Roman" w:cs="Times New Roman"/>
                <w:b/>
                <w:bCs/>
                <w:color w:val="7E0000"/>
                <w:sz w:val="20"/>
                <w:szCs w:val="20"/>
              </w:rPr>
            </w:pPr>
            <w:r w:rsidRPr="001B4E77">
              <w:rPr>
                <w:rFonts w:ascii="Times New Roman" w:hAnsi="Times New Roman" w:cs="Times New Roman"/>
                <w:sz w:val="20"/>
                <w:szCs w:val="20"/>
              </w:rPr>
              <w:t>SC1a-g</w:t>
            </w:r>
          </w:p>
        </w:tc>
        <w:tc>
          <w:tcPr>
            <w:tcW w:w="1530" w:type="dxa"/>
          </w:tcPr>
          <w:p w14:paraId="60CDE217" w14:textId="7EEFA975" w:rsidR="001B4E77" w:rsidRPr="001B4E77" w:rsidRDefault="00896311" w:rsidP="006D04EC">
            <w:pPr>
              <w:rPr>
                <w:rFonts w:ascii="Times New Roman" w:hAnsi="Times New Roman" w:cs="Times New Roman"/>
                <w:b/>
                <w:bCs/>
                <w:color w:val="C00000"/>
                <w:sz w:val="20"/>
                <w:szCs w:val="20"/>
              </w:rPr>
            </w:pPr>
            <w:r w:rsidRPr="001B4E77">
              <w:rPr>
                <w:rFonts w:ascii="Times New Roman" w:hAnsi="Times New Roman" w:cs="Times New Roman"/>
                <w:sz w:val="20"/>
                <w:szCs w:val="20"/>
              </w:rPr>
              <w:t>Quantum Energy &amp; Electromagnetic Spectrum (EMS)</w:t>
            </w:r>
          </w:p>
        </w:tc>
        <w:tc>
          <w:tcPr>
            <w:tcW w:w="4770" w:type="dxa"/>
          </w:tcPr>
          <w:p w14:paraId="1DFE0BB4" w14:textId="77777777" w:rsidR="00896311" w:rsidRPr="001B4E77" w:rsidRDefault="00896311" w:rsidP="00896311">
            <w:pPr>
              <w:pStyle w:val="ListParagraph"/>
              <w:numPr>
                <w:ilvl w:val="0"/>
                <w:numId w:val="4"/>
              </w:numPr>
              <w:rPr>
                <w:rFonts w:ascii="Times New Roman" w:hAnsi="Times New Roman" w:cs="Times New Roman"/>
                <w:sz w:val="20"/>
                <w:szCs w:val="20"/>
              </w:rPr>
            </w:pPr>
            <w:r w:rsidRPr="001B4E77">
              <w:rPr>
                <w:rFonts w:ascii="Times New Roman" w:hAnsi="Times New Roman" w:cs="Times New Roman"/>
                <w:b/>
                <w:bCs/>
                <w:sz w:val="20"/>
                <w:szCs w:val="20"/>
              </w:rPr>
              <w:t xml:space="preserve">Opening: </w:t>
            </w:r>
            <w:r w:rsidRPr="001B4E77">
              <w:rPr>
                <w:rFonts w:ascii="Times New Roman" w:hAnsi="Times New Roman" w:cs="Times New Roman"/>
                <w:b/>
                <w:bCs/>
                <w:color w:val="00B050"/>
                <w:sz w:val="20"/>
                <w:szCs w:val="20"/>
              </w:rPr>
              <w:t xml:space="preserve">Check-In </w:t>
            </w:r>
            <w:r w:rsidRPr="001B4E77">
              <w:rPr>
                <w:rFonts w:ascii="Times New Roman" w:hAnsi="Times New Roman" w:cs="Times New Roman"/>
                <w:sz w:val="20"/>
                <w:szCs w:val="20"/>
              </w:rPr>
              <w:t>Questions</w:t>
            </w:r>
          </w:p>
          <w:p w14:paraId="3613CCFC" w14:textId="77777777" w:rsidR="00896311" w:rsidRPr="001B4E77" w:rsidRDefault="00896311" w:rsidP="00896311">
            <w:pPr>
              <w:pStyle w:val="ListParagraph"/>
              <w:numPr>
                <w:ilvl w:val="0"/>
                <w:numId w:val="4"/>
              </w:numPr>
              <w:rPr>
                <w:rFonts w:ascii="Times New Roman" w:hAnsi="Times New Roman" w:cs="Times New Roman"/>
                <w:sz w:val="20"/>
                <w:szCs w:val="20"/>
              </w:rPr>
            </w:pPr>
            <w:r w:rsidRPr="001B4E77">
              <w:rPr>
                <w:rFonts w:ascii="Times New Roman" w:hAnsi="Times New Roman" w:cs="Times New Roman"/>
                <w:b/>
                <w:bCs/>
                <w:sz w:val="20"/>
                <w:szCs w:val="20"/>
              </w:rPr>
              <w:t>Instruction:</w:t>
            </w:r>
            <w:r w:rsidRPr="001B4E77">
              <w:rPr>
                <w:rFonts w:ascii="Times New Roman" w:hAnsi="Times New Roman" w:cs="Times New Roman"/>
                <w:b/>
                <w:bCs/>
                <w:color w:val="00B050"/>
                <w:sz w:val="20"/>
                <w:szCs w:val="20"/>
              </w:rPr>
              <w:t xml:space="preserve"> Notes </w:t>
            </w:r>
          </w:p>
          <w:p w14:paraId="30ABBC29" w14:textId="77777777" w:rsidR="00896311" w:rsidRPr="001B4E77" w:rsidRDefault="00896311" w:rsidP="00896311">
            <w:pPr>
              <w:pStyle w:val="ListParagraph"/>
              <w:numPr>
                <w:ilvl w:val="0"/>
                <w:numId w:val="6"/>
              </w:numPr>
              <w:rPr>
                <w:rFonts w:ascii="Times New Roman" w:hAnsi="Times New Roman" w:cs="Times New Roman"/>
                <w:sz w:val="20"/>
                <w:szCs w:val="20"/>
              </w:rPr>
            </w:pPr>
            <w:r w:rsidRPr="001B4E77">
              <w:rPr>
                <w:rFonts w:ascii="Times New Roman" w:hAnsi="Times New Roman" w:cs="Times New Roman"/>
                <w:sz w:val="20"/>
                <w:szCs w:val="20"/>
                <w:u w:val="single"/>
              </w:rPr>
              <w:t>Quantum Physics for Babies</w:t>
            </w:r>
            <w:r w:rsidRPr="001B4E77">
              <w:rPr>
                <w:rFonts w:ascii="Times New Roman" w:hAnsi="Times New Roman" w:cs="Times New Roman"/>
                <w:sz w:val="20"/>
                <w:szCs w:val="20"/>
              </w:rPr>
              <w:t xml:space="preserve"> read aloud </w:t>
            </w:r>
          </w:p>
          <w:p w14:paraId="475E37DA" w14:textId="77777777" w:rsidR="00896311" w:rsidRPr="001B4E77" w:rsidRDefault="00896311" w:rsidP="00896311">
            <w:pPr>
              <w:pStyle w:val="ListParagraph"/>
              <w:ind w:left="360"/>
              <w:rPr>
                <w:rFonts w:ascii="Times New Roman" w:hAnsi="Times New Roman" w:cs="Times New Roman"/>
                <w:sz w:val="20"/>
                <w:szCs w:val="20"/>
              </w:rPr>
            </w:pPr>
            <w:hyperlink r:id="rId7" w:history="1">
              <w:r w:rsidRPr="001B4E77">
                <w:rPr>
                  <w:rStyle w:val="Hyperlink"/>
                  <w:rFonts w:ascii="Times New Roman" w:hAnsi="Times New Roman" w:cs="Times New Roman"/>
                  <w:sz w:val="20"/>
                  <w:szCs w:val="20"/>
                </w:rPr>
                <w:t>https://www.youtube.com/watch?v=zs0GJPLupX0</w:t>
              </w:r>
            </w:hyperlink>
          </w:p>
          <w:p w14:paraId="04918090" w14:textId="77777777" w:rsidR="00896311" w:rsidRPr="001B4E77" w:rsidRDefault="00896311" w:rsidP="00896311">
            <w:pPr>
              <w:pStyle w:val="ListParagraph"/>
              <w:numPr>
                <w:ilvl w:val="0"/>
                <w:numId w:val="6"/>
              </w:numPr>
              <w:rPr>
                <w:rFonts w:ascii="Times New Roman" w:hAnsi="Times New Roman" w:cs="Times New Roman"/>
                <w:sz w:val="20"/>
                <w:szCs w:val="20"/>
              </w:rPr>
            </w:pPr>
            <w:r w:rsidRPr="001B4E77">
              <w:rPr>
                <w:rFonts w:ascii="Times New Roman" w:hAnsi="Times New Roman" w:cs="Times New Roman"/>
                <w:sz w:val="20"/>
                <w:szCs w:val="20"/>
                <w:u w:val="single"/>
              </w:rPr>
              <w:t>EMS</w:t>
            </w:r>
            <w:r w:rsidRPr="001B4E77">
              <w:rPr>
                <w:rFonts w:ascii="Times New Roman" w:hAnsi="Times New Roman" w:cs="Times New Roman"/>
                <w:sz w:val="20"/>
                <w:szCs w:val="20"/>
              </w:rPr>
              <w:t xml:space="preserve"> Exploring </w:t>
            </w:r>
            <w:hyperlink r:id="rId8" w:history="1">
              <w:r w:rsidRPr="001B4E77">
                <w:rPr>
                  <w:rStyle w:val="Hyperlink"/>
                  <w:rFonts w:ascii="Times New Roman" w:hAnsi="Times New Roman" w:cs="Times New Roman"/>
                  <w:sz w:val="20"/>
                  <w:szCs w:val="20"/>
                </w:rPr>
                <w:t>https://spaceplace.nasa.gov/magic-windows/en/</w:t>
              </w:r>
            </w:hyperlink>
          </w:p>
          <w:p w14:paraId="5CFDCA09" w14:textId="77777777" w:rsidR="00896311" w:rsidRPr="001B4E77" w:rsidRDefault="00896311" w:rsidP="00896311">
            <w:pPr>
              <w:pStyle w:val="ListParagraph"/>
              <w:numPr>
                <w:ilvl w:val="0"/>
                <w:numId w:val="6"/>
              </w:numPr>
              <w:rPr>
                <w:rFonts w:ascii="Times New Roman" w:hAnsi="Times New Roman" w:cs="Times New Roman"/>
                <w:sz w:val="20"/>
                <w:szCs w:val="20"/>
              </w:rPr>
            </w:pPr>
            <w:r w:rsidRPr="001B4E77">
              <w:rPr>
                <w:rFonts w:ascii="Times New Roman" w:hAnsi="Times New Roman" w:cs="Times New Roman"/>
                <w:sz w:val="20"/>
                <w:szCs w:val="20"/>
              </w:rPr>
              <w:t xml:space="preserve">Quantum Energy Math </w:t>
            </w:r>
          </w:p>
          <w:p w14:paraId="0F3C9E2E" w14:textId="3B1916D9" w:rsidR="00896311" w:rsidRPr="001B4E77" w:rsidRDefault="00896311" w:rsidP="00896311">
            <w:pPr>
              <w:pStyle w:val="ListParagraph"/>
              <w:numPr>
                <w:ilvl w:val="0"/>
                <w:numId w:val="4"/>
              </w:numPr>
              <w:rPr>
                <w:rFonts w:ascii="Times New Roman" w:hAnsi="Times New Roman" w:cs="Times New Roman"/>
                <w:sz w:val="20"/>
                <w:szCs w:val="20"/>
              </w:rPr>
            </w:pPr>
            <w:r w:rsidRPr="001B4E77">
              <w:rPr>
                <w:rFonts w:ascii="Times New Roman" w:hAnsi="Times New Roman" w:cs="Times New Roman"/>
                <w:b/>
                <w:bCs/>
                <w:sz w:val="20"/>
                <w:szCs w:val="20"/>
              </w:rPr>
              <w:t>Practice:</w:t>
            </w:r>
            <w:r w:rsidRPr="001B4E77">
              <w:rPr>
                <w:rFonts w:ascii="Times New Roman" w:hAnsi="Times New Roman" w:cs="Times New Roman"/>
                <w:sz w:val="20"/>
                <w:szCs w:val="20"/>
              </w:rPr>
              <w:t xml:space="preserve">  </w:t>
            </w:r>
            <w:r w:rsidRPr="001B4E77">
              <w:rPr>
                <w:rFonts w:ascii="Times New Roman" w:hAnsi="Times New Roman" w:cs="Times New Roman"/>
                <w:b/>
                <w:bCs/>
                <w:color w:val="00B050"/>
                <w:sz w:val="20"/>
                <w:szCs w:val="20"/>
              </w:rPr>
              <w:t>Worksheet</w:t>
            </w:r>
            <w:r w:rsidRPr="001B4E77">
              <w:rPr>
                <w:rFonts w:ascii="Times New Roman" w:hAnsi="Times New Roman" w:cs="Times New Roman"/>
                <w:color w:val="FF0000"/>
                <w:sz w:val="20"/>
                <w:szCs w:val="20"/>
              </w:rPr>
              <w:t xml:space="preserve"> Assign </w:t>
            </w:r>
            <w:r>
              <w:rPr>
                <w:rFonts w:ascii="Times New Roman" w:hAnsi="Times New Roman" w:cs="Times New Roman"/>
                <w:color w:val="FF0000"/>
                <w:sz w:val="20"/>
                <w:szCs w:val="20"/>
              </w:rPr>
              <w:t>#</w:t>
            </w:r>
            <w:r w:rsidRPr="001B4E77">
              <w:rPr>
                <w:rFonts w:ascii="Times New Roman" w:hAnsi="Times New Roman" w:cs="Times New Roman"/>
                <w:color w:val="FF0000"/>
                <w:sz w:val="20"/>
                <w:szCs w:val="20"/>
              </w:rPr>
              <w:t>1</w:t>
            </w:r>
            <w:r w:rsidR="002E701E">
              <w:rPr>
                <w:rFonts w:ascii="Times New Roman" w:hAnsi="Times New Roman" w:cs="Times New Roman"/>
                <w:color w:val="FF0000"/>
                <w:sz w:val="20"/>
                <w:szCs w:val="20"/>
              </w:rPr>
              <w:t>3</w:t>
            </w:r>
            <w:r w:rsidRPr="001B4E77">
              <w:rPr>
                <w:rFonts w:ascii="Times New Roman" w:hAnsi="Times New Roman" w:cs="Times New Roman"/>
                <w:color w:val="00B050"/>
                <w:sz w:val="20"/>
                <w:szCs w:val="20"/>
              </w:rPr>
              <w:t xml:space="preserve"> </w:t>
            </w:r>
            <w:r w:rsidRPr="001B4E77">
              <w:rPr>
                <w:rFonts w:ascii="Times New Roman" w:hAnsi="Times New Roman" w:cs="Times New Roman"/>
                <w:sz w:val="20"/>
                <w:szCs w:val="20"/>
              </w:rPr>
              <w:t>Chemistry and Fireworks</w:t>
            </w:r>
          </w:p>
          <w:p w14:paraId="5DA1C45C" w14:textId="238CF533" w:rsidR="001B4E77" w:rsidRPr="001B4E77" w:rsidRDefault="00896311" w:rsidP="00896311">
            <w:pPr>
              <w:pStyle w:val="ListParagraph"/>
              <w:numPr>
                <w:ilvl w:val="0"/>
                <w:numId w:val="4"/>
              </w:numPr>
              <w:rPr>
                <w:rFonts w:ascii="Times New Roman" w:hAnsi="Times New Roman" w:cs="Times New Roman"/>
                <w:sz w:val="20"/>
                <w:szCs w:val="20"/>
              </w:rPr>
            </w:pPr>
            <w:r w:rsidRPr="001B4E77">
              <w:rPr>
                <w:rFonts w:ascii="Times New Roman" w:hAnsi="Times New Roman" w:cs="Times New Roman"/>
                <w:b/>
                <w:bCs/>
                <w:color w:val="000000" w:themeColor="text1"/>
                <w:sz w:val="20"/>
                <w:szCs w:val="20"/>
              </w:rPr>
              <w:t xml:space="preserve">Closing: </w:t>
            </w:r>
            <w:r w:rsidRPr="001B4E77">
              <w:rPr>
                <w:rFonts w:ascii="Times New Roman" w:hAnsi="Times New Roman" w:cs="Times New Roman"/>
                <w:color w:val="000000" w:themeColor="text1"/>
                <w:sz w:val="20"/>
                <w:szCs w:val="20"/>
              </w:rPr>
              <w:t>Follow-up Question</w:t>
            </w:r>
          </w:p>
        </w:tc>
        <w:tc>
          <w:tcPr>
            <w:tcW w:w="4500" w:type="dxa"/>
          </w:tcPr>
          <w:p w14:paraId="21F6DE28" w14:textId="77777777" w:rsidR="001B4E77" w:rsidRPr="001B4E77" w:rsidRDefault="001B4E77" w:rsidP="006D04EC">
            <w:pPr>
              <w:rPr>
                <w:rFonts w:ascii="Times New Roman" w:hAnsi="Times New Roman" w:cs="Times New Roman"/>
                <w:sz w:val="20"/>
                <w:szCs w:val="20"/>
              </w:rPr>
            </w:pPr>
            <w:r w:rsidRPr="001B4E77">
              <w:rPr>
                <w:rFonts w:ascii="Times New Roman" w:hAnsi="Times New Roman" w:cs="Times New Roman"/>
                <w:sz w:val="20"/>
                <w:szCs w:val="20"/>
              </w:rPr>
              <w:t xml:space="preserve">Be safe and enjoy your 3-day Labor Day weekend! </w:t>
            </w:r>
          </w:p>
        </w:tc>
      </w:tr>
    </w:tbl>
    <w:p w14:paraId="61EF510F" w14:textId="77777777" w:rsidR="006653E7" w:rsidRDefault="006653E7"/>
    <w:sectPr w:rsidR="006653E7" w:rsidSect="001B4E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4BBF"/>
    <w:multiLevelType w:val="hybridMultilevel"/>
    <w:tmpl w:val="5ADA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641C4E"/>
    <w:multiLevelType w:val="hybridMultilevel"/>
    <w:tmpl w:val="04D26ADC"/>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D4474B"/>
    <w:multiLevelType w:val="hybridMultilevel"/>
    <w:tmpl w:val="5B62577E"/>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C3E80"/>
    <w:multiLevelType w:val="hybridMultilevel"/>
    <w:tmpl w:val="BF0016A4"/>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E4875"/>
    <w:multiLevelType w:val="hybridMultilevel"/>
    <w:tmpl w:val="0D783200"/>
    <w:lvl w:ilvl="0" w:tplc="D46832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77"/>
    <w:rsid w:val="001277E5"/>
    <w:rsid w:val="001B4E77"/>
    <w:rsid w:val="002E701E"/>
    <w:rsid w:val="006653E7"/>
    <w:rsid w:val="0089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6C23"/>
  <w15:chartTrackingRefBased/>
  <w15:docId w15:val="{32E4B382-C9F8-494B-BD66-05328DEC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4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E77"/>
    <w:pPr>
      <w:ind w:left="720"/>
      <w:contextualSpacing/>
    </w:pPr>
  </w:style>
  <w:style w:type="character" w:styleId="Hyperlink">
    <w:name w:val="Hyperlink"/>
    <w:basedOn w:val="DefaultParagraphFont"/>
    <w:uiPriority w:val="99"/>
    <w:semiHidden/>
    <w:unhideWhenUsed/>
    <w:rsid w:val="001B4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place.nasa.gov/magic-windows/en/" TargetMode="External"/><Relationship Id="rId3" Type="http://schemas.openxmlformats.org/officeDocument/2006/relationships/settings" Target="settings.xml"/><Relationship Id="rId7" Type="http://schemas.openxmlformats.org/officeDocument/2006/relationships/hyperlink" Target="https://www.youtube.com/watch?v=zs0GJPLup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_W70VegbQ" TargetMode="External"/><Relationship Id="rId5" Type="http://schemas.openxmlformats.org/officeDocument/2006/relationships/hyperlink" Target="https://www.youtube.com/watch?v=7kb1VT0J3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3</cp:revision>
  <dcterms:created xsi:type="dcterms:W3CDTF">2020-08-22T16:43:00Z</dcterms:created>
  <dcterms:modified xsi:type="dcterms:W3CDTF">2020-08-30T21:52:00Z</dcterms:modified>
</cp:coreProperties>
</file>